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EA1D" w14:textId="77777777" w:rsidR="00B809BA" w:rsidRDefault="00B809BA">
      <w:pPr>
        <w:pStyle w:val="BodyText"/>
        <w:kinsoku w:val="0"/>
        <w:overflowPunct w:val="0"/>
        <w:spacing w:before="94"/>
        <w:ind w:left="220" w:right="84"/>
      </w:pPr>
      <w:r>
        <w:t xml:space="preserve">This form along with supporting documentation </w:t>
      </w:r>
      <w:r w:rsidRPr="00B809BA">
        <w:rPr>
          <w:b/>
        </w:rPr>
        <w:t>MUST</w:t>
      </w:r>
      <w:r>
        <w:t xml:space="preserve"> be completed by the designated grant financial officer and submitted to the Governor’s Office before obligating grant funds for a single procurement of goods (including equipment) and/or services </w:t>
      </w:r>
      <w:r w:rsidRPr="00BC77A7">
        <w:rPr>
          <w:b/>
        </w:rPr>
        <w:t>expected to</w:t>
      </w:r>
      <w:r>
        <w:t xml:space="preserve"> </w:t>
      </w:r>
      <w:r w:rsidRPr="00B809BA">
        <w:rPr>
          <w:b/>
        </w:rPr>
        <w:t xml:space="preserve">exceed </w:t>
      </w:r>
      <w:r w:rsidR="00391660">
        <w:rPr>
          <w:b/>
        </w:rPr>
        <w:t xml:space="preserve">the </w:t>
      </w:r>
      <w:r w:rsidR="00391660" w:rsidRPr="00391660">
        <w:rPr>
          <w:b/>
        </w:rPr>
        <w:t>Simplified Acquisition Threshold</w:t>
      </w:r>
      <w:r>
        <w:t>.</w:t>
      </w:r>
    </w:p>
    <w:p w14:paraId="0EFF26BE" w14:textId="77777777" w:rsidR="00B809BA" w:rsidRDefault="00B809BA">
      <w:pPr>
        <w:pStyle w:val="BodyText"/>
        <w:kinsoku w:val="0"/>
        <w:overflowPunct w:val="0"/>
        <w:spacing w:before="119"/>
        <w:ind w:left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z w:val="16"/>
          <w:szCs w:val="16"/>
          <w:u w:val="thick"/>
        </w:rPr>
        <w:t xml:space="preserve">ART </w:t>
      </w:r>
      <w:r>
        <w:rPr>
          <w:b/>
          <w:bCs/>
          <w:sz w:val="20"/>
          <w:szCs w:val="20"/>
          <w:u w:val="thick"/>
        </w:rPr>
        <w:t>I: OOG G</w:t>
      </w:r>
      <w:r>
        <w:rPr>
          <w:b/>
          <w:bCs/>
          <w:sz w:val="16"/>
          <w:szCs w:val="16"/>
          <w:u w:val="thick"/>
        </w:rPr>
        <w:t xml:space="preserve">RANT </w:t>
      </w:r>
      <w:r>
        <w:rPr>
          <w:b/>
          <w:bCs/>
          <w:sz w:val="20"/>
          <w:szCs w:val="20"/>
          <w:u w:val="thick"/>
        </w:rPr>
        <w:t>I</w:t>
      </w:r>
      <w:r>
        <w:rPr>
          <w:b/>
          <w:bCs/>
          <w:sz w:val="16"/>
          <w:szCs w:val="16"/>
          <w:u w:val="thick"/>
        </w:rPr>
        <w:t>NFORMATION</w:t>
      </w:r>
    </w:p>
    <w:p w14:paraId="6D7DF015" w14:textId="77777777" w:rsidR="00B809BA" w:rsidRDefault="00B809BA">
      <w:pPr>
        <w:pStyle w:val="BodyText"/>
        <w:kinsoku w:val="0"/>
        <w:overflowPunct w:val="0"/>
        <w:spacing w:before="8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621"/>
        <w:gridCol w:w="1711"/>
        <w:gridCol w:w="1260"/>
        <w:gridCol w:w="1278"/>
      </w:tblGrid>
      <w:tr w:rsidR="00B809BA" w:rsidRPr="00E22046" w14:paraId="126A73CA" w14:textId="77777777" w:rsidTr="00B809BA">
        <w:trPr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4427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Grantee Name: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3CA5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809BA" w:rsidRPr="00E22046" w14:paraId="0F8500A6" w14:textId="77777777" w:rsidTr="00B809BA">
        <w:trPr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CACD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Project Title: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D9B7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809BA" w:rsidRPr="00E22046" w14:paraId="67954C17" w14:textId="77777777" w:rsidTr="00B809BA">
        <w:trPr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87F" w14:textId="77777777" w:rsidR="00B809BA" w:rsidRPr="00E22046" w:rsidRDefault="00B809BA">
            <w:pPr>
              <w:pStyle w:val="TableParagraph"/>
              <w:kinsoku w:val="0"/>
              <w:overflowPunct w:val="0"/>
              <w:spacing w:line="204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Grant Number </w:t>
            </w:r>
            <w:r w:rsidRPr="00E22046">
              <w:rPr>
                <w:i/>
                <w:iCs/>
                <w:sz w:val="18"/>
                <w:szCs w:val="18"/>
              </w:rPr>
              <w:t>(ex: 16000-02)</w:t>
            </w:r>
            <w:r w:rsidRPr="00E22046">
              <w:rPr>
                <w:sz w:val="18"/>
                <w:szCs w:val="18"/>
              </w:rPr>
              <w:t>: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492E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809BA" w:rsidRPr="00E22046" w14:paraId="1C2E0588" w14:textId="77777777" w:rsidTr="00B809BA">
        <w:trPr>
          <w:trHeight w:hRule="exact"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B39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Project Period: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6FD" w14:textId="77777777" w:rsidR="00B809BA" w:rsidRPr="00E22046" w:rsidRDefault="00B809BA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t>From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65D" w14:textId="77777777" w:rsidR="00B809BA" w:rsidRPr="00E22046" w:rsidRDefault="0006000E" w:rsidP="00734C43">
            <w:pPr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815" w14:textId="77777777" w:rsidR="00B809BA" w:rsidRPr="00E22046" w:rsidRDefault="00B809BA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t>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AD3E" w14:textId="77777777" w:rsidR="00B809BA" w:rsidRPr="00E22046" w:rsidRDefault="0006000E" w:rsidP="00734C43">
            <w:pPr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C96FC5D" w14:textId="77777777" w:rsidR="00B809BA" w:rsidRDefault="00B809BA">
      <w:pPr>
        <w:pStyle w:val="BodyText"/>
        <w:kinsoku w:val="0"/>
        <w:overflowPunct w:val="0"/>
        <w:spacing w:before="118"/>
        <w:ind w:left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z w:val="16"/>
          <w:szCs w:val="16"/>
          <w:u w:val="thick"/>
        </w:rPr>
        <w:t xml:space="preserve">ART </w:t>
      </w:r>
      <w:r>
        <w:rPr>
          <w:b/>
          <w:bCs/>
          <w:sz w:val="20"/>
          <w:szCs w:val="20"/>
          <w:u w:val="thick"/>
        </w:rPr>
        <w:t>II:  V</w:t>
      </w:r>
      <w:r>
        <w:rPr>
          <w:b/>
          <w:bCs/>
          <w:sz w:val="16"/>
          <w:szCs w:val="16"/>
          <w:u w:val="thick"/>
        </w:rPr>
        <w:t xml:space="preserve">ENDOR </w:t>
      </w:r>
      <w:r>
        <w:rPr>
          <w:b/>
          <w:bCs/>
          <w:sz w:val="20"/>
          <w:szCs w:val="20"/>
          <w:u w:val="thick"/>
        </w:rPr>
        <w:t>I</w:t>
      </w:r>
      <w:r>
        <w:rPr>
          <w:b/>
          <w:bCs/>
          <w:sz w:val="16"/>
          <w:szCs w:val="16"/>
          <w:u w:val="thick"/>
        </w:rPr>
        <w:t>NFORMATION</w:t>
      </w:r>
    </w:p>
    <w:p w14:paraId="375C39FA" w14:textId="77777777" w:rsidR="00B809BA" w:rsidRDefault="00B809BA">
      <w:pPr>
        <w:pStyle w:val="BodyText"/>
        <w:kinsoku w:val="0"/>
        <w:overflowPunct w:val="0"/>
        <w:spacing w:before="6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2"/>
        <w:gridCol w:w="1200"/>
        <w:gridCol w:w="1695"/>
        <w:gridCol w:w="1243"/>
        <w:gridCol w:w="1278"/>
      </w:tblGrid>
      <w:tr w:rsidR="00B809BA" w:rsidRPr="00E22046" w14:paraId="5FC04CE7" w14:textId="77777777" w:rsidTr="00B809BA">
        <w:trPr>
          <w:trHeight w:hRule="exact" w:val="288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C84" w14:textId="77777777" w:rsidR="00B809BA" w:rsidRPr="00E22046" w:rsidRDefault="00B809BA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Vendor Name: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45D9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809BA" w:rsidRPr="00E22046" w14:paraId="6265B893" w14:textId="77777777" w:rsidTr="00B809BA">
        <w:trPr>
          <w:trHeight w:hRule="exact" w:val="288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2729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Contract Period (N/A for Equipment):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9A7" w14:textId="77777777" w:rsidR="00B809BA" w:rsidRPr="00E22046" w:rsidRDefault="00B809BA" w:rsidP="00734C4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t>From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6BF4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2C7" w14:textId="77777777" w:rsidR="00B809BA" w:rsidRPr="00E22046" w:rsidRDefault="00B809BA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t>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C8B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809BA" w:rsidRPr="00E22046" w14:paraId="4CAFB675" w14:textId="77777777" w:rsidTr="00B809BA">
        <w:trPr>
          <w:trHeight w:hRule="exact" w:val="464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590" w14:textId="77777777" w:rsidR="006C65B2" w:rsidRPr="00E22046" w:rsidRDefault="00B809BA" w:rsidP="006C65B2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t>Grantee-Defined Budget Line Item</w:t>
            </w:r>
          </w:p>
          <w:p w14:paraId="4B1BE04F" w14:textId="77777777" w:rsidR="00B809BA" w:rsidRPr="00E22046" w:rsidRDefault="00B809BA" w:rsidP="006C65B2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Description: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F3A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809BA" w:rsidRPr="00E22046" w14:paraId="493739AF" w14:textId="77777777" w:rsidTr="00B809BA">
        <w:trPr>
          <w:trHeight w:hRule="exact" w:val="288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7DCD" w14:textId="77777777" w:rsidR="00B809BA" w:rsidRPr="00E22046" w:rsidRDefault="00B809BA">
            <w:pPr>
              <w:pStyle w:val="TableParagraph"/>
              <w:kinsoku w:val="0"/>
              <w:overflowPunct w:val="0"/>
              <w:spacing w:line="201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Item Amount (</w:t>
            </w:r>
            <w:r w:rsidRPr="00E22046">
              <w:rPr>
                <w:b/>
                <w:bCs/>
                <w:sz w:val="18"/>
                <w:szCs w:val="18"/>
              </w:rPr>
              <w:t>$</w:t>
            </w:r>
            <w:r w:rsidRPr="00E22046">
              <w:rPr>
                <w:sz w:val="18"/>
                <w:szCs w:val="18"/>
              </w:rPr>
              <w:t>):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C60A" w14:textId="77777777" w:rsidR="00B809BA" w:rsidRPr="00E22046" w:rsidRDefault="0006000E" w:rsidP="00734C4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18"/>
                <w:szCs w:val="18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22046">
              <w:rPr>
                <w:sz w:val="18"/>
                <w:szCs w:val="18"/>
              </w:rPr>
              <w:instrText xml:space="preserve"> FORMTEXT </w:instrText>
            </w:r>
            <w:r w:rsidRPr="00E22046">
              <w:rPr>
                <w:sz w:val="18"/>
                <w:szCs w:val="18"/>
              </w:rPr>
            </w:r>
            <w:r w:rsidRPr="00E22046">
              <w:rPr>
                <w:sz w:val="18"/>
                <w:szCs w:val="18"/>
              </w:rPr>
              <w:fldChar w:fldCharType="separate"/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noProof/>
                <w:sz w:val="18"/>
                <w:szCs w:val="18"/>
              </w:rPr>
              <w:t> </w:t>
            </w:r>
            <w:r w:rsidRPr="00E22046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6ACD66C" w14:textId="77777777" w:rsidR="00B809BA" w:rsidRDefault="00B809BA">
      <w:pPr>
        <w:pStyle w:val="BodyText"/>
        <w:kinsoku w:val="0"/>
        <w:overflowPunct w:val="0"/>
        <w:spacing w:before="117"/>
        <w:ind w:left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z w:val="16"/>
          <w:szCs w:val="16"/>
          <w:u w:val="thick"/>
        </w:rPr>
        <w:t xml:space="preserve">ART </w:t>
      </w:r>
      <w:r>
        <w:rPr>
          <w:b/>
          <w:bCs/>
          <w:sz w:val="20"/>
          <w:szCs w:val="20"/>
          <w:u w:val="thick"/>
        </w:rPr>
        <w:t>III: P</w:t>
      </w:r>
      <w:r>
        <w:rPr>
          <w:b/>
          <w:bCs/>
          <w:sz w:val="16"/>
          <w:szCs w:val="16"/>
          <w:u w:val="thick"/>
        </w:rPr>
        <w:t xml:space="preserve">ROCUREMENT </w:t>
      </w:r>
      <w:r>
        <w:rPr>
          <w:b/>
          <w:bCs/>
          <w:sz w:val="20"/>
          <w:szCs w:val="20"/>
          <w:u w:val="thick"/>
        </w:rPr>
        <w:t>I</w:t>
      </w:r>
      <w:r>
        <w:rPr>
          <w:b/>
          <w:bCs/>
          <w:sz w:val="16"/>
          <w:szCs w:val="16"/>
          <w:u w:val="thick"/>
        </w:rPr>
        <w:t>NFORMATION</w:t>
      </w:r>
    </w:p>
    <w:p w14:paraId="0FAAE400" w14:textId="77777777" w:rsidR="00247416" w:rsidRDefault="00247416">
      <w:pPr>
        <w:pStyle w:val="BodyText"/>
        <w:kinsoku w:val="0"/>
        <w:overflowPunct w:val="0"/>
        <w:spacing w:before="8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89"/>
        <w:gridCol w:w="2701"/>
        <w:gridCol w:w="3437"/>
        <w:gridCol w:w="802"/>
        <w:gridCol w:w="730"/>
      </w:tblGrid>
      <w:tr w:rsidR="00B809BA" w:rsidRPr="00E22046" w14:paraId="643C8B96" w14:textId="77777777">
        <w:trPr>
          <w:trHeight w:hRule="exact" w:val="218"/>
        </w:trPr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83A8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1. What procurement procedures are used by the grantee agency (</w:t>
            </w:r>
            <w:r w:rsidRPr="00E22046">
              <w:rPr>
                <w:color w:val="0000FF"/>
                <w:sz w:val="18"/>
                <w:szCs w:val="18"/>
              </w:rPr>
              <w:t xml:space="preserve">SELECT </w:t>
            </w:r>
            <w:r w:rsidRPr="00E22046">
              <w:rPr>
                <w:color w:val="000000"/>
                <w:sz w:val="18"/>
                <w:szCs w:val="18"/>
              </w:rPr>
              <w:t>One)?</w:t>
            </w:r>
          </w:p>
        </w:tc>
      </w:tr>
      <w:tr w:rsidR="00B809BA" w:rsidRPr="00E22046" w14:paraId="1BF69395" w14:textId="77777777" w:rsidTr="00A44C4D">
        <w:trPr>
          <w:trHeight w:hRule="exact" w:val="26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E53E" w14:textId="77777777" w:rsidR="00B809BA" w:rsidRPr="00E22046" w:rsidRDefault="00777721" w:rsidP="0006000E">
            <w:pPr>
              <w:pStyle w:val="TableParagraph"/>
              <w:kinsoku w:val="0"/>
              <w:overflowPunct w:val="0"/>
              <w:spacing w:line="206" w:lineRule="exac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 </w:t>
            </w:r>
            <w:r w:rsidR="0006000E" w:rsidRPr="00E220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06000E"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="0006000E" w:rsidRPr="00E22046">
              <w:rPr>
                <w:sz w:val="18"/>
                <w:szCs w:val="18"/>
              </w:rPr>
              <w:fldChar w:fldCharType="end"/>
            </w:r>
            <w:bookmarkEnd w:id="10"/>
            <w:r w:rsidR="0006000E" w:rsidRPr="00E22046">
              <w:rPr>
                <w:sz w:val="18"/>
                <w:szCs w:val="18"/>
              </w:rPr>
              <w:t xml:space="preserve">  </w:t>
            </w:r>
            <w:r w:rsidR="00B809BA" w:rsidRPr="00E22046">
              <w:rPr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36A4" w14:textId="77777777" w:rsidR="00B809BA" w:rsidRPr="00E22046" w:rsidRDefault="00777721" w:rsidP="00A44C4D">
            <w:pPr>
              <w:pStyle w:val="TableParagraph"/>
              <w:kinsoku w:val="0"/>
              <w:overflowPunct w:val="0"/>
              <w:spacing w:line="206" w:lineRule="exac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 </w:t>
            </w:r>
            <w:r w:rsidR="00A44C4D" w:rsidRPr="00E2204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A44C4D"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="00A44C4D" w:rsidRPr="00E22046">
              <w:rPr>
                <w:sz w:val="18"/>
                <w:szCs w:val="18"/>
              </w:rPr>
              <w:fldChar w:fldCharType="end"/>
            </w:r>
            <w:bookmarkEnd w:id="11"/>
            <w:r w:rsidR="00A44C4D" w:rsidRPr="00E22046">
              <w:rPr>
                <w:sz w:val="18"/>
                <w:szCs w:val="18"/>
              </w:rPr>
              <w:t xml:space="preserve">  </w:t>
            </w:r>
            <w:r w:rsidR="00B809BA" w:rsidRPr="00E22046">
              <w:rPr>
                <w:sz w:val="18"/>
                <w:szCs w:val="18"/>
              </w:rPr>
              <w:t>Local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77C" w14:textId="77777777" w:rsidR="00B809BA" w:rsidRPr="00E22046" w:rsidRDefault="00777721" w:rsidP="00A44C4D">
            <w:pPr>
              <w:pStyle w:val="TableParagraph"/>
              <w:kinsoku w:val="0"/>
              <w:overflowPunct w:val="0"/>
              <w:spacing w:line="204" w:lineRule="exac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 </w:t>
            </w:r>
            <w:r w:rsidR="00A44C4D" w:rsidRPr="00E2204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A44C4D"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="00A44C4D" w:rsidRPr="00E22046">
              <w:rPr>
                <w:sz w:val="18"/>
                <w:szCs w:val="18"/>
              </w:rPr>
              <w:fldChar w:fldCharType="end"/>
            </w:r>
            <w:bookmarkEnd w:id="12"/>
            <w:r w:rsidR="00A44C4D" w:rsidRPr="00E22046">
              <w:rPr>
                <w:sz w:val="18"/>
                <w:szCs w:val="18"/>
              </w:rPr>
              <w:t xml:space="preserve">  </w:t>
            </w:r>
            <w:r w:rsidR="00B809BA" w:rsidRPr="00E22046">
              <w:rPr>
                <w:sz w:val="18"/>
                <w:szCs w:val="18"/>
              </w:rPr>
              <w:t xml:space="preserve">Other </w:t>
            </w:r>
            <w:r w:rsidR="00B809BA" w:rsidRPr="00E22046">
              <w:rPr>
                <w:i/>
                <w:iCs/>
                <w:sz w:val="18"/>
                <w:szCs w:val="18"/>
              </w:rPr>
              <w:t xml:space="preserve">(please </w:t>
            </w:r>
            <w:r w:rsidR="00B809BA" w:rsidRPr="00E22046">
              <w:rPr>
                <w:i/>
                <w:iCs/>
                <w:color w:val="0000FF"/>
                <w:sz w:val="18"/>
                <w:szCs w:val="18"/>
              </w:rPr>
              <w:t>DESCRIBE</w:t>
            </w:r>
            <w:r w:rsidR="00B809BA" w:rsidRPr="00E22046">
              <w:rPr>
                <w:i/>
                <w:iCs/>
                <w:color w:val="000000"/>
                <w:sz w:val="18"/>
                <w:szCs w:val="18"/>
              </w:rPr>
              <w:t>)</w:t>
            </w:r>
            <w:r w:rsidR="00B809BA" w:rsidRPr="00E22046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BBBA" w14:textId="77777777" w:rsidR="00B809BA" w:rsidRPr="00E22046" w:rsidRDefault="00A44C4D">
            <w:pPr>
              <w:rPr>
                <w:rFonts w:ascii="Times New Roman" w:hAnsi="Times New Roman" w:cs="Times New Roman"/>
              </w:rPr>
            </w:pPr>
            <w:r w:rsidRPr="00E2204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22046">
              <w:rPr>
                <w:rFonts w:ascii="Times New Roman" w:hAnsi="Times New Roman" w:cs="Times New Roman"/>
              </w:rPr>
              <w:instrText xml:space="preserve"> FORMTEXT </w:instrText>
            </w:r>
            <w:r w:rsidRPr="00E22046">
              <w:rPr>
                <w:rFonts w:ascii="Times New Roman" w:hAnsi="Times New Roman" w:cs="Times New Roman"/>
              </w:rPr>
            </w:r>
            <w:r w:rsidRPr="00E22046">
              <w:rPr>
                <w:rFonts w:ascii="Times New Roman" w:hAnsi="Times New Roman" w:cs="Times New Roman"/>
              </w:rPr>
              <w:fldChar w:fldCharType="separate"/>
            </w:r>
            <w:r w:rsidRPr="00E22046">
              <w:rPr>
                <w:rFonts w:ascii="Times New Roman" w:hAnsi="Times New Roman" w:cs="Times New Roman"/>
                <w:noProof/>
              </w:rPr>
              <w:t> </w:t>
            </w:r>
            <w:r w:rsidRPr="00E22046">
              <w:rPr>
                <w:rFonts w:ascii="Times New Roman" w:hAnsi="Times New Roman" w:cs="Times New Roman"/>
                <w:noProof/>
              </w:rPr>
              <w:t> </w:t>
            </w:r>
            <w:r w:rsidRPr="00E22046">
              <w:rPr>
                <w:rFonts w:ascii="Times New Roman" w:hAnsi="Times New Roman" w:cs="Times New Roman"/>
                <w:noProof/>
              </w:rPr>
              <w:t> </w:t>
            </w:r>
            <w:r w:rsidRPr="00E22046">
              <w:rPr>
                <w:rFonts w:ascii="Times New Roman" w:hAnsi="Times New Roman" w:cs="Times New Roman"/>
                <w:noProof/>
              </w:rPr>
              <w:t> </w:t>
            </w:r>
            <w:r w:rsidRPr="00E22046">
              <w:rPr>
                <w:rFonts w:ascii="Times New Roman" w:hAnsi="Times New Roman" w:cs="Times New Roman"/>
                <w:noProof/>
              </w:rPr>
              <w:t> </w:t>
            </w:r>
            <w:r w:rsidRPr="00E2204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B809BA" w:rsidRPr="00E22046" w14:paraId="51C31F8F" w14:textId="77777777">
        <w:trPr>
          <w:trHeight w:hRule="exact" w:val="631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79C4" w14:textId="6463956F" w:rsidR="00B809BA" w:rsidRPr="00E22046" w:rsidRDefault="00B809BA">
            <w:pPr>
              <w:pStyle w:val="TableParagraph"/>
              <w:kinsoku w:val="0"/>
              <w:overflowPunct w:val="0"/>
              <w:spacing w:before="1"/>
              <w:ind w:left="374" w:right="138" w:hanging="272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2. Are the proposed procurement procedures compliant with federal, </w:t>
            </w:r>
            <w:proofErr w:type="gramStart"/>
            <w:r w:rsidRPr="00E22046">
              <w:rPr>
                <w:sz w:val="18"/>
                <w:szCs w:val="18"/>
              </w:rPr>
              <w:t>state</w:t>
            </w:r>
            <w:proofErr w:type="gramEnd"/>
            <w:r w:rsidRPr="00E22046">
              <w:rPr>
                <w:sz w:val="18"/>
                <w:szCs w:val="18"/>
              </w:rPr>
              <w:t xml:space="preserve"> and local laws and regulations and the standards identified in the </w:t>
            </w:r>
            <w:r w:rsidR="009B24CA">
              <w:rPr>
                <w:sz w:val="18"/>
                <w:szCs w:val="18"/>
              </w:rPr>
              <w:t>Texas</w:t>
            </w:r>
            <w:r w:rsidRPr="00E22046">
              <w:rPr>
                <w:sz w:val="18"/>
                <w:szCs w:val="18"/>
              </w:rPr>
              <w:t xml:space="preserve"> Grant Management Standards (</w:t>
            </w:r>
            <w:r w:rsidRPr="00E22046">
              <w:rPr>
                <w:color w:val="0000FF"/>
                <w:sz w:val="18"/>
                <w:szCs w:val="18"/>
              </w:rPr>
              <w:t xml:space="preserve">SELECT </w:t>
            </w:r>
            <w:r w:rsidRPr="00E22046">
              <w:rPr>
                <w:color w:val="000000"/>
                <w:sz w:val="18"/>
                <w:szCs w:val="18"/>
              </w:rPr>
              <w:t>One)?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EB6" w14:textId="77777777" w:rsidR="00B809BA" w:rsidRPr="00E22046" w:rsidRDefault="00B809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3B3C7548" w14:textId="77777777" w:rsidR="00B809BA" w:rsidRPr="00E22046" w:rsidRDefault="00777721">
            <w:pPr>
              <w:pStyle w:val="TableParagraph"/>
              <w:kinsoku w:val="0"/>
              <w:overflowPunct w:val="0"/>
              <w:spacing w:before="1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 </w:t>
            </w:r>
            <w:r w:rsidR="00A44C4D"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A44C4D"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="00A44C4D" w:rsidRPr="00E22046">
              <w:rPr>
                <w:sz w:val="18"/>
                <w:szCs w:val="18"/>
              </w:rPr>
              <w:fldChar w:fldCharType="end"/>
            </w:r>
            <w:bookmarkEnd w:id="14"/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AD8" w14:textId="77777777" w:rsidR="00B809BA" w:rsidRPr="00E22046" w:rsidRDefault="00B809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65B45238" w14:textId="77777777" w:rsidR="00B809BA" w:rsidRPr="00E22046" w:rsidRDefault="00A44C4D">
            <w:pPr>
              <w:pStyle w:val="TableParagraph"/>
              <w:kinsoku w:val="0"/>
              <w:overflowPunct w:val="0"/>
              <w:spacing w:before="1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70E2BAA9" w14:textId="77777777" w:rsidTr="00391660">
        <w:trPr>
          <w:trHeight w:hRule="exact" w:val="482"/>
        </w:trPr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E9C65" w14:textId="77777777" w:rsidR="00B809BA" w:rsidRPr="00E22046" w:rsidRDefault="00B809BA" w:rsidP="00633F2D">
            <w:pPr>
              <w:pStyle w:val="TableParagraph"/>
              <w:kinsoku w:val="0"/>
              <w:overflowPunct w:val="0"/>
              <w:spacing w:line="204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3. For purchases expected to exceed </w:t>
            </w:r>
            <w:r w:rsidR="00391660">
              <w:rPr>
                <w:sz w:val="18"/>
                <w:szCs w:val="18"/>
              </w:rPr>
              <w:t xml:space="preserve">the </w:t>
            </w:r>
            <w:r w:rsidR="00391660" w:rsidRPr="00391660">
              <w:rPr>
                <w:sz w:val="18"/>
                <w:szCs w:val="18"/>
              </w:rPr>
              <w:t>Simplified Acquisition Threshold</w:t>
            </w:r>
            <w:r w:rsidRPr="00E22046">
              <w:rPr>
                <w:sz w:val="18"/>
                <w:szCs w:val="18"/>
              </w:rPr>
              <w:t xml:space="preserve">, </w:t>
            </w:r>
            <w:r w:rsidRPr="00E22046">
              <w:rPr>
                <w:color w:val="0000FF"/>
                <w:sz w:val="18"/>
                <w:szCs w:val="18"/>
              </w:rPr>
              <w:t xml:space="preserve">SELECT </w:t>
            </w:r>
            <w:r w:rsidRPr="00E2204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any </w:t>
            </w:r>
            <w:r w:rsidRPr="00E22046">
              <w:rPr>
                <w:color w:val="000000"/>
                <w:sz w:val="18"/>
                <w:szCs w:val="18"/>
              </w:rPr>
              <w:t>of the following conditions that apply:</w:t>
            </w:r>
          </w:p>
        </w:tc>
      </w:tr>
      <w:tr w:rsidR="00B809BA" w:rsidRPr="00E22046" w14:paraId="543A352D" w14:textId="77777777">
        <w:trPr>
          <w:trHeight w:hRule="exact" w:val="423"/>
        </w:trPr>
        <w:tc>
          <w:tcPr>
            <w:tcW w:w="8046" w:type="dxa"/>
            <w:gridSpan w:val="4"/>
            <w:tcBorders>
              <w:top w:val="single" w:sz="6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1FDBC8" w14:textId="77777777" w:rsidR="00B809BA" w:rsidRPr="00E22046" w:rsidRDefault="00B809BA" w:rsidP="007939B6">
            <w:pPr>
              <w:pStyle w:val="TableParagraph"/>
              <w:kinsoku w:val="0"/>
              <w:overflowPunct w:val="0"/>
              <w:spacing w:before="2" w:line="202" w:lineRule="exact"/>
              <w:ind w:left="643" w:right="718" w:hanging="269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 xml:space="preserve">a) The procurement is to be awarded without competition and/or only one bid or offer </w:t>
            </w:r>
            <w:r w:rsidR="007939B6">
              <w:rPr>
                <w:sz w:val="18"/>
                <w:szCs w:val="18"/>
              </w:rPr>
              <w:t>wa</w:t>
            </w:r>
            <w:r w:rsidRPr="00E22046">
              <w:rPr>
                <w:sz w:val="18"/>
                <w:szCs w:val="18"/>
              </w:rPr>
              <w:t xml:space="preserve">s received in response to a solicitation.   </w:t>
            </w:r>
            <w:r w:rsidRPr="00E22046">
              <w:rPr>
                <w:b/>
                <w:bCs/>
                <w:sz w:val="18"/>
                <w:szCs w:val="18"/>
              </w:rPr>
              <w:t>If YES: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6131" w14:textId="77777777" w:rsidR="00B809BA" w:rsidRPr="00E22046" w:rsidRDefault="00A44C4D">
            <w:pPr>
              <w:pStyle w:val="TableParagraph"/>
              <w:kinsoku w:val="0"/>
              <w:overflowPunct w:val="0"/>
              <w:spacing w:before="102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9754" w14:textId="77777777" w:rsidR="00B809BA" w:rsidRPr="00E22046" w:rsidRDefault="00A44C4D">
            <w:pPr>
              <w:pStyle w:val="TableParagraph"/>
              <w:kinsoku w:val="0"/>
              <w:overflowPunct w:val="0"/>
              <w:spacing w:before="102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4F246BC4" w14:textId="77777777">
        <w:trPr>
          <w:trHeight w:hRule="exact" w:val="221"/>
        </w:trPr>
        <w:tc>
          <w:tcPr>
            <w:tcW w:w="4609" w:type="dxa"/>
            <w:gridSpan w:val="3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5816DA02" w14:textId="77777777" w:rsidR="00B809BA" w:rsidRPr="00E22046" w:rsidRDefault="00B809BA" w:rsidP="007939B6">
            <w:pPr>
              <w:pStyle w:val="TableParagraph"/>
              <w:tabs>
                <w:tab w:val="left" w:pos="1094"/>
              </w:tabs>
              <w:kinsoku w:val="0"/>
              <w:overflowPunct w:val="0"/>
              <w:spacing w:before="4"/>
              <w:ind w:left="734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i.</w:t>
            </w:r>
            <w:r w:rsidRPr="00E22046">
              <w:rPr>
                <w:sz w:val="18"/>
                <w:szCs w:val="18"/>
              </w:rPr>
              <w:tab/>
              <w:t>Was the purchase made</w:t>
            </w:r>
            <w:r w:rsidRPr="00E22046">
              <w:rPr>
                <w:spacing w:val="-1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through/from:</w:t>
            </w:r>
          </w:p>
        </w:tc>
        <w:tc>
          <w:tcPr>
            <w:tcW w:w="34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7FB676AF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05D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7957BB62" w14:textId="77777777">
        <w:trPr>
          <w:trHeight w:hRule="exact" w:val="228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3472FF2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D07266A" w14:textId="77777777" w:rsidR="00B809BA" w:rsidRPr="00E22046" w:rsidRDefault="00B809BA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spacing w:before="4"/>
              <w:ind w:hanging="26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An authorized cooperative purchasing</w:t>
            </w:r>
            <w:r w:rsidRPr="00E22046">
              <w:rPr>
                <w:spacing w:val="-19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program,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7FA2" w14:textId="77777777" w:rsidR="00B809BA" w:rsidRPr="00E22046" w:rsidRDefault="00A44C4D" w:rsidP="00777721">
            <w:pPr>
              <w:pStyle w:val="TableParagraph"/>
              <w:kinsoku w:val="0"/>
              <w:overflowPunct w:val="0"/>
              <w:spacing w:before="11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3C80" w14:textId="77777777" w:rsidR="00B809BA" w:rsidRPr="00E22046" w:rsidRDefault="00A44C4D">
            <w:pPr>
              <w:pStyle w:val="TableParagraph"/>
              <w:kinsoku w:val="0"/>
              <w:overflowPunct w:val="0"/>
              <w:spacing w:before="11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7404B5E7" w14:textId="77777777">
        <w:trPr>
          <w:trHeight w:hRule="exact" w:val="23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5BCAA58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1DFC2AB" w14:textId="77777777" w:rsidR="00B809BA" w:rsidRPr="00E22046" w:rsidRDefault="00B809BA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6"/>
              <w:ind w:hanging="26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Federal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supply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schedules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of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the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United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States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General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Services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Administration,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or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E5A7" w14:textId="77777777" w:rsidR="00B809BA" w:rsidRPr="00E22046" w:rsidRDefault="00A44C4D">
            <w:pPr>
              <w:pStyle w:val="TableParagraph"/>
              <w:kinsoku w:val="0"/>
              <w:overflowPunct w:val="0"/>
              <w:spacing w:before="6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EBE" w14:textId="77777777" w:rsidR="00B809BA" w:rsidRPr="00E22046" w:rsidRDefault="00A44C4D">
            <w:pPr>
              <w:pStyle w:val="TableParagraph"/>
              <w:kinsoku w:val="0"/>
              <w:overflowPunct w:val="0"/>
              <w:spacing w:before="6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5104D05E" w14:textId="77777777">
        <w:trPr>
          <w:trHeight w:hRule="exact" w:val="228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73C358AC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282DC522" w14:textId="77777777" w:rsidR="00B809BA" w:rsidRPr="00E22046" w:rsidRDefault="00B809BA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4"/>
              <w:ind w:hanging="26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A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vendor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listed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on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a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schedule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developed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by</w:t>
            </w:r>
            <w:r w:rsidRPr="00E22046">
              <w:rPr>
                <w:spacing w:val="-5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the</w:t>
            </w:r>
            <w:r w:rsidRPr="00E22046">
              <w:rPr>
                <w:spacing w:val="-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Texas</w:t>
            </w:r>
            <w:r w:rsidRPr="00E22046">
              <w:rPr>
                <w:spacing w:val="-2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Facilities</w:t>
            </w:r>
            <w:r w:rsidRPr="00E22046">
              <w:rPr>
                <w:spacing w:val="-2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Commission?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6C8F" w14:textId="77777777" w:rsidR="00B809BA" w:rsidRPr="00E22046" w:rsidRDefault="00A44C4D">
            <w:pPr>
              <w:pStyle w:val="TableParagraph"/>
              <w:kinsoku w:val="0"/>
              <w:overflowPunct w:val="0"/>
              <w:spacing w:before="6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787" w14:textId="77777777" w:rsidR="00B809BA" w:rsidRPr="00E22046" w:rsidRDefault="00A44C4D">
            <w:pPr>
              <w:pStyle w:val="TableParagraph"/>
              <w:kinsoku w:val="0"/>
              <w:overflowPunct w:val="0"/>
              <w:spacing w:before="6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360877A0" w14:textId="77777777">
        <w:trPr>
          <w:trHeight w:hRule="exact" w:val="223"/>
        </w:trPr>
        <w:tc>
          <w:tcPr>
            <w:tcW w:w="804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BA7652" w14:textId="77777777" w:rsidR="00B809BA" w:rsidRPr="00E22046" w:rsidRDefault="00B809BA">
            <w:pPr>
              <w:pStyle w:val="TableParagraph"/>
              <w:kinsoku w:val="0"/>
              <w:overflowPunct w:val="0"/>
              <w:spacing w:before="4"/>
              <w:ind w:left="823"/>
              <w:rPr>
                <w:rFonts w:ascii="Times New Roman" w:hAnsi="Times New Roman" w:cs="Times New Roman"/>
              </w:rPr>
            </w:pPr>
            <w:r w:rsidRPr="00E22046">
              <w:rPr>
                <w:i/>
                <w:iCs/>
                <w:sz w:val="18"/>
                <w:szCs w:val="18"/>
              </w:rPr>
              <w:t xml:space="preserve">If </w:t>
            </w:r>
            <w:proofErr w:type="gramStart"/>
            <w:r w:rsidRPr="00E22046">
              <w:rPr>
                <w:i/>
                <w:iCs/>
                <w:sz w:val="18"/>
                <w:szCs w:val="18"/>
              </w:rPr>
              <w:t>Yes</w:t>
            </w:r>
            <w:proofErr w:type="gramEnd"/>
            <w:r w:rsidRPr="00E22046">
              <w:rPr>
                <w:i/>
                <w:iCs/>
                <w:sz w:val="18"/>
                <w:szCs w:val="18"/>
              </w:rPr>
              <w:t xml:space="preserve"> to any of the above 3 conditions the requirement for competitive bids is satisfied.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F44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7F708771" w14:textId="77777777">
        <w:trPr>
          <w:trHeight w:hRule="exact" w:val="242"/>
        </w:trPr>
        <w:tc>
          <w:tcPr>
            <w:tcW w:w="804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E1F962" w14:textId="77777777" w:rsidR="00B809BA" w:rsidRPr="00E22046" w:rsidRDefault="00B809BA">
            <w:pPr>
              <w:pStyle w:val="TableParagraph"/>
              <w:tabs>
                <w:tab w:val="left" w:pos="1094"/>
              </w:tabs>
              <w:kinsoku w:val="0"/>
              <w:overflowPunct w:val="0"/>
              <w:spacing w:before="6"/>
              <w:ind w:left="69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ii.</w:t>
            </w:r>
            <w:r w:rsidRPr="00E22046">
              <w:rPr>
                <w:sz w:val="18"/>
                <w:szCs w:val="18"/>
              </w:rPr>
              <w:tab/>
              <w:t xml:space="preserve">If ALL responses under i. are </w:t>
            </w:r>
            <w:r w:rsidRPr="00E22046">
              <w:rPr>
                <w:b/>
                <w:sz w:val="18"/>
                <w:szCs w:val="18"/>
              </w:rPr>
              <w:t>NO</w:t>
            </w:r>
            <w:r w:rsidRPr="00E22046">
              <w:rPr>
                <w:sz w:val="18"/>
                <w:szCs w:val="18"/>
              </w:rPr>
              <w:t>, do any of the following conditions</w:t>
            </w:r>
            <w:r w:rsidRPr="00E22046">
              <w:rPr>
                <w:spacing w:val="-33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apply:</w:t>
            </w:r>
          </w:p>
        </w:tc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10A5" w14:textId="77777777" w:rsidR="00B809BA" w:rsidRPr="00E22046" w:rsidRDefault="00B809BA">
            <w:pPr>
              <w:pStyle w:val="TableParagraph"/>
              <w:tabs>
                <w:tab w:val="left" w:pos="1094"/>
              </w:tabs>
              <w:kinsoku w:val="0"/>
              <w:overflowPunct w:val="0"/>
              <w:spacing w:before="6"/>
              <w:ind w:left="693"/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205C3D09" w14:textId="77777777">
        <w:trPr>
          <w:trHeight w:hRule="exact" w:val="24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B0903C6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3E27103" w14:textId="77777777" w:rsidR="00B809BA" w:rsidRPr="00E22046" w:rsidRDefault="00B809BA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4"/>
              <w:ind w:hanging="26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Item or service is available only from a single</w:t>
            </w:r>
            <w:r w:rsidRPr="00E22046">
              <w:rPr>
                <w:spacing w:val="-21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source,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4EC3" w14:textId="77777777" w:rsidR="00B809BA" w:rsidRPr="00E22046" w:rsidRDefault="00A44C4D">
            <w:pPr>
              <w:pStyle w:val="TableParagraph"/>
              <w:kinsoku w:val="0"/>
              <w:overflowPunct w:val="0"/>
              <w:spacing w:before="11"/>
              <w:ind w:right="138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8467" w14:textId="77777777" w:rsidR="00B809BA" w:rsidRPr="00E22046" w:rsidRDefault="00A44C4D">
            <w:pPr>
              <w:pStyle w:val="TableParagraph"/>
              <w:kinsoku w:val="0"/>
              <w:overflowPunct w:val="0"/>
              <w:spacing w:before="11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="00777721"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0DA5597A" w14:textId="77777777">
        <w:trPr>
          <w:trHeight w:hRule="exact" w:val="24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0D9E3F0A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AE52207" w14:textId="77777777" w:rsidR="00B809BA" w:rsidRPr="00E22046" w:rsidRDefault="00B809BA">
            <w:pPr>
              <w:pStyle w:val="TableParagraph"/>
              <w:kinsoku w:val="0"/>
              <w:overflowPunct w:val="0"/>
              <w:spacing w:before="1"/>
              <w:ind w:left="448"/>
              <w:rPr>
                <w:rFonts w:ascii="Times New Roman" w:hAnsi="Times New Roman" w:cs="Times New Roman"/>
              </w:rPr>
            </w:pPr>
            <w:r w:rsidRPr="00E22046">
              <w:rPr>
                <w:b/>
                <w:bCs/>
                <w:i/>
                <w:iCs/>
                <w:sz w:val="18"/>
                <w:szCs w:val="18"/>
              </w:rPr>
              <w:t>If YES</w:t>
            </w:r>
            <w:r w:rsidRPr="00E22046">
              <w:rPr>
                <w:i/>
                <w:iCs/>
                <w:sz w:val="18"/>
                <w:szCs w:val="18"/>
              </w:rPr>
              <w:t xml:space="preserve">, </w:t>
            </w:r>
            <w:r w:rsidRPr="00E22046">
              <w:rPr>
                <w:i/>
                <w:iCs/>
                <w:color w:val="0000FF"/>
                <w:sz w:val="18"/>
                <w:szCs w:val="18"/>
              </w:rPr>
              <w:t xml:space="preserve">ATTACH </w:t>
            </w:r>
            <w:r w:rsidRPr="00E22046">
              <w:rPr>
                <w:i/>
                <w:iCs/>
                <w:color w:val="000000"/>
                <w:sz w:val="18"/>
                <w:szCs w:val="18"/>
              </w:rPr>
              <w:t>documentation supporting this assertion.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D49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194A087B" w14:textId="77777777">
        <w:trPr>
          <w:trHeight w:hRule="exact" w:val="24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B665A64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40A6633A" w14:textId="77777777" w:rsidR="00B809BA" w:rsidRPr="00E22046" w:rsidRDefault="00B809BA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spacing w:before="4"/>
              <w:ind w:hanging="26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A true public exigency or emergency exists,</w:t>
            </w:r>
            <w:r w:rsidRPr="00E22046">
              <w:rPr>
                <w:spacing w:val="-18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or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B0D" w14:textId="77777777" w:rsidR="00B809BA" w:rsidRPr="00E22046" w:rsidRDefault="00777721">
            <w:pPr>
              <w:pStyle w:val="TableParagraph"/>
              <w:kinsoku w:val="0"/>
              <w:overflowPunct w:val="0"/>
              <w:spacing w:before="11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498B" w14:textId="77777777" w:rsidR="00B809BA" w:rsidRPr="00E22046" w:rsidRDefault="00777721">
            <w:pPr>
              <w:pStyle w:val="TableParagraph"/>
              <w:kinsoku w:val="0"/>
              <w:overflowPunct w:val="0"/>
              <w:spacing w:before="11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76EE9AD7" w14:textId="77777777">
        <w:trPr>
          <w:trHeight w:hRule="exact" w:val="24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483405E3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ED2BFF1" w14:textId="77777777" w:rsidR="00B809BA" w:rsidRPr="00E22046" w:rsidRDefault="00B809BA">
            <w:pPr>
              <w:pStyle w:val="TableParagraph"/>
              <w:kinsoku w:val="0"/>
              <w:overflowPunct w:val="0"/>
              <w:spacing w:before="1"/>
              <w:ind w:left="448"/>
              <w:rPr>
                <w:rFonts w:ascii="Times New Roman" w:hAnsi="Times New Roman" w:cs="Times New Roman"/>
              </w:rPr>
            </w:pPr>
            <w:r w:rsidRPr="00E22046">
              <w:rPr>
                <w:b/>
                <w:bCs/>
                <w:i/>
                <w:iCs/>
                <w:sz w:val="18"/>
                <w:szCs w:val="18"/>
              </w:rPr>
              <w:t>If YES</w:t>
            </w:r>
            <w:r w:rsidRPr="00E22046">
              <w:rPr>
                <w:i/>
                <w:iCs/>
                <w:sz w:val="18"/>
                <w:szCs w:val="18"/>
              </w:rPr>
              <w:t xml:space="preserve">, </w:t>
            </w:r>
            <w:r w:rsidRPr="00E22046">
              <w:rPr>
                <w:i/>
                <w:iCs/>
                <w:color w:val="0000FF"/>
                <w:sz w:val="18"/>
                <w:szCs w:val="18"/>
              </w:rPr>
              <w:t xml:space="preserve">ATTACH </w:t>
            </w:r>
            <w:r w:rsidRPr="00E22046">
              <w:rPr>
                <w:i/>
                <w:iCs/>
                <w:color w:val="000000"/>
                <w:sz w:val="18"/>
                <w:szCs w:val="18"/>
              </w:rPr>
              <w:t>a statement describing emergency and need for item/service.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384C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58823623" w14:textId="77777777">
        <w:trPr>
          <w:trHeight w:hRule="exact" w:val="24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AB72523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1F189372" w14:textId="77777777" w:rsidR="00B809BA" w:rsidRPr="00E22046" w:rsidRDefault="00B809BA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4"/>
              <w:ind w:hanging="26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After competitive solicitation, competition is considered</w:t>
            </w:r>
            <w:r w:rsidRPr="00E22046">
              <w:rPr>
                <w:spacing w:val="-27"/>
                <w:sz w:val="18"/>
                <w:szCs w:val="18"/>
              </w:rPr>
              <w:t xml:space="preserve"> </w:t>
            </w:r>
            <w:r w:rsidRPr="00E22046">
              <w:rPr>
                <w:sz w:val="18"/>
                <w:szCs w:val="18"/>
              </w:rPr>
              <w:t>inadequate.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D31" w14:textId="77777777" w:rsidR="00B809BA" w:rsidRPr="00E22046" w:rsidRDefault="00777721">
            <w:pPr>
              <w:pStyle w:val="TableParagraph"/>
              <w:kinsoku w:val="0"/>
              <w:overflowPunct w:val="0"/>
              <w:spacing w:before="11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FCF0" w14:textId="77777777" w:rsidR="00B809BA" w:rsidRPr="00E22046" w:rsidRDefault="00777721">
            <w:pPr>
              <w:pStyle w:val="TableParagraph"/>
              <w:kinsoku w:val="0"/>
              <w:overflowPunct w:val="0"/>
              <w:spacing w:before="11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327B71E8" w14:textId="77777777">
        <w:trPr>
          <w:trHeight w:hRule="exact" w:val="240"/>
        </w:trPr>
        <w:tc>
          <w:tcPr>
            <w:tcW w:w="91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663CA56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0D56151F" w14:textId="77777777" w:rsidR="00B809BA" w:rsidRPr="00E22046" w:rsidRDefault="00B809BA">
            <w:pPr>
              <w:pStyle w:val="TableParagraph"/>
              <w:kinsoku w:val="0"/>
              <w:overflowPunct w:val="0"/>
              <w:spacing w:before="1"/>
              <w:ind w:left="448"/>
              <w:rPr>
                <w:rFonts w:ascii="Times New Roman" w:hAnsi="Times New Roman" w:cs="Times New Roman"/>
              </w:rPr>
            </w:pPr>
            <w:r w:rsidRPr="00E22046">
              <w:rPr>
                <w:b/>
                <w:bCs/>
                <w:i/>
                <w:iCs/>
                <w:sz w:val="18"/>
                <w:szCs w:val="18"/>
              </w:rPr>
              <w:t>If YES</w:t>
            </w:r>
            <w:r w:rsidRPr="00E22046">
              <w:rPr>
                <w:i/>
                <w:iCs/>
                <w:sz w:val="18"/>
                <w:szCs w:val="18"/>
              </w:rPr>
              <w:t xml:space="preserve">, </w:t>
            </w:r>
            <w:r w:rsidRPr="00E22046">
              <w:rPr>
                <w:i/>
                <w:iCs/>
                <w:color w:val="0000FF"/>
                <w:sz w:val="18"/>
                <w:szCs w:val="18"/>
              </w:rPr>
              <w:t xml:space="preserve">ATTACH </w:t>
            </w:r>
            <w:r w:rsidRPr="00E22046">
              <w:rPr>
                <w:i/>
                <w:iCs/>
                <w:color w:val="000000"/>
                <w:sz w:val="18"/>
                <w:szCs w:val="18"/>
              </w:rPr>
              <w:t>a statement describing solicitation process and results.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EB80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629E4CC0" w14:textId="77777777">
        <w:trPr>
          <w:trHeight w:hRule="exact" w:val="241"/>
        </w:trPr>
        <w:tc>
          <w:tcPr>
            <w:tcW w:w="804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CD940B" w14:textId="77777777" w:rsidR="00B809BA" w:rsidRPr="00E22046" w:rsidRDefault="00B809BA">
            <w:pPr>
              <w:pStyle w:val="TableParagraph"/>
              <w:kinsoku w:val="0"/>
              <w:overflowPunct w:val="0"/>
              <w:spacing w:before="4"/>
              <w:ind w:left="374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b) The procurement specifies a "brand name" product.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3DC5" w14:textId="77777777" w:rsidR="00B809BA" w:rsidRPr="00E22046" w:rsidRDefault="00777721">
            <w:pPr>
              <w:pStyle w:val="TableParagraph"/>
              <w:kinsoku w:val="0"/>
              <w:overflowPunct w:val="0"/>
              <w:spacing w:before="11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4E4" w14:textId="77777777" w:rsidR="00B809BA" w:rsidRPr="00E22046" w:rsidRDefault="00777721">
            <w:pPr>
              <w:pStyle w:val="TableParagraph"/>
              <w:kinsoku w:val="0"/>
              <w:overflowPunct w:val="0"/>
              <w:spacing w:before="11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0515BEDB" w14:textId="77777777">
        <w:trPr>
          <w:trHeight w:hRule="exact" w:val="425"/>
        </w:trPr>
        <w:tc>
          <w:tcPr>
            <w:tcW w:w="804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F35E5A" w14:textId="77777777" w:rsidR="00B809BA" w:rsidRPr="00E22046" w:rsidRDefault="00B809BA">
            <w:pPr>
              <w:pStyle w:val="TableParagraph"/>
              <w:kinsoku w:val="0"/>
              <w:overflowPunct w:val="0"/>
              <w:spacing w:before="1"/>
              <w:ind w:left="823" w:right="138"/>
              <w:rPr>
                <w:rFonts w:ascii="Times New Roman" w:hAnsi="Times New Roman" w:cs="Times New Roman"/>
              </w:rPr>
            </w:pPr>
            <w:r w:rsidRPr="00E22046">
              <w:rPr>
                <w:b/>
                <w:bCs/>
                <w:i/>
                <w:iCs/>
                <w:sz w:val="18"/>
                <w:szCs w:val="18"/>
              </w:rPr>
              <w:t>If YES</w:t>
            </w:r>
            <w:r w:rsidRPr="00E22046">
              <w:rPr>
                <w:i/>
                <w:iCs/>
                <w:sz w:val="18"/>
                <w:szCs w:val="18"/>
              </w:rPr>
              <w:t xml:space="preserve">, </w:t>
            </w:r>
            <w:r w:rsidRPr="00E22046">
              <w:rPr>
                <w:i/>
                <w:iCs/>
                <w:color w:val="0000FF"/>
                <w:sz w:val="18"/>
                <w:szCs w:val="18"/>
              </w:rPr>
              <w:t xml:space="preserve">ATTACH </w:t>
            </w:r>
            <w:r w:rsidRPr="00E22046">
              <w:rPr>
                <w:i/>
                <w:iCs/>
                <w:color w:val="000000"/>
                <w:sz w:val="18"/>
                <w:szCs w:val="18"/>
              </w:rPr>
              <w:t>a statement describing why “equal” products from other companies are either not available or have been precluded from consideration.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A586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754F8065" w14:textId="77777777">
        <w:trPr>
          <w:trHeight w:hRule="exact" w:val="422"/>
        </w:trPr>
        <w:tc>
          <w:tcPr>
            <w:tcW w:w="8046" w:type="dxa"/>
            <w:gridSpan w:val="4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477B60" w14:textId="77777777" w:rsidR="00B809BA" w:rsidRPr="00E22046" w:rsidRDefault="00B809BA">
            <w:pPr>
              <w:pStyle w:val="TableParagraph"/>
              <w:kinsoku w:val="0"/>
              <w:overflowPunct w:val="0"/>
              <w:spacing w:before="4"/>
              <w:ind w:left="643" w:right="388" w:hanging="269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c) The proposed contract/ purchase is to be awarded to an entity other than the evident low bidder under a sealed bid procurement.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4F9" w14:textId="77777777" w:rsidR="00B809BA" w:rsidRPr="00E22046" w:rsidRDefault="00777721">
            <w:pPr>
              <w:pStyle w:val="TableParagraph"/>
              <w:kinsoku w:val="0"/>
              <w:overflowPunct w:val="0"/>
              <w:spacing w:before="102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E8CA" w14:textId="77777777" w:rsidR="00B809BA" w:rsidRPr="00E22046" w:rsidRDefault="00777721">
            <w:pPr>
              <w:pStyle w:val="TableParagraph"/>
              <w:kinsoku w:val="0"/>
              <w:overflowPunct w:val="0"/>
              <w:spacing w:before="102"/>
              <w:ind w:right="140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3D88CB96" w14:textId="77777777">
        <w:trPr>
          <w:trHeight w:hRule="exact" w:val="425"/>
        </w:trPr>
        <w:tc>
          <w:tcPr>
            <w:tcW w:w="8046" w:type="dxa"/>
            <w:gridSpan w:val="4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BEE" w14:textId="77777777" w:rsidR="00B809BA" w:rsidRPr="00E22046" w:rsidRDefault="00B809BA">
            <w:pPr>
              <w:pStyle w:val="TableParagraph"/>
              <w:kinsoku w:val="0"/>
              <w:overflowPunct w:val="0"/>
              <w:spacing w:before="4"/>
              <w:ind w:left="914" w:right="281" w:hanging="92"/>
              <w:rPr>
                <w:rFonts w:ascii="Times New Roman" w:hAnsi="Times New Roman" w:cs="Times New Roman"/>
              </w:rPr>
            </w:pPr>
            <w:r w:rsidRPr="00E22046">
              <w:rPr>
                <w:b/>
                <w:bCs/>
                <w:i/>
                <w:iCs/>
                <w:sz w:val="18"/>
                <w:szCs w:val="18"/>
              </w:rPr>
              <w:t>If YES</w:t>
            </w:r>
            <w:r w:rsidRPr="00E22046">
              <w:rPr>
                <w:i/>
                <w:iCs/>
                <w:sz w:val="18"/>
                <w:szCs w:val="18"/>
              </w:rPr>
              <w:t xml:space="preserve">, </w:t>
            </w:r>
            <w:r w:rsidRPr="00E22046">
              <w:rPr>
                <w:i/>
                <w:iCs/>
                <w:color w:val="0000FF"/>
                <w:sz w:val="18"/>
                <w:szCs w:val="18"/>
              </w:rPr>
              <w:t xml:space="preserve">ATTACH </w:t>
            </w:r>
            <w:r w:rsidRPr="00E22046">
              <w:rPr>
                <w:i/>
                <w:iCs/>
                <w:color w:val="000000"/>
                <w:sz w:val="18"/>
                <w:szCs w:val="18"/>
              </w:rPr>
              <w:t>a statement describing the low bidder’s non-conformance with the bid specifications and/or inability to meet the requirements/deliverables.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A90A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</w:tr>
      <w:tr w:rsidR="00B809BA" w:rsidRPr="00E22046" w14:paraId="2515CE3B" w14:textId="77777777">
        <w:trPr>
          <w:trHeight w:hRule="exact" w:val="562"/>
        </w:trPr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0326" w14:textId="77777777" w:rsidR="00B809BA" w:rsidRPr="00E22046" w:rsidRDefault="00B809BA">
            <w:pPr>
              <w:pStyle w:val="TableParagraph"/>
              <w:kinsoku w:val="0"/>
              <w:overflowPunct w:val="0"/>
              <w:ind w:left="220" w:right="216"/>
              <w:jc w:val="center"/>
              <w:rPr>
                <w:rFonts w:ascii="Times New Roman" w:hAnsi="Times New Roman" w:cs="Times New Roman"/>
              </w:rPr>
            </w:pPr>
            <w:r w:rsidRPr="00E22046">
              <w:rPr>
                <w:b/>
                <w:bCs/>
                <w:sz w:val="16"/>
                <w:szCs w:val="16"/>
              </w:rPr>
              <w:t>If the answer is ‘</w:t>
            </w:r>
            <w:r w:rsidRPr="00E22046">
              <w:rPr>
                <w:b/>
                <w:bCs/>
                <w:sz w:val="16"/>
                <w:szCs w:val="16"/>
                <w:u w:val="single"/>
              </w:rPr>
              <w:t>Yes</w:t>
            </w:r>
            <w:r w:rsidRPr="00E22046">
              <w:rPr>
                <w:b/>
                <w:bCs/>
                <w:sz w:val="16"/>
                <w:szCs w:val="16"/>
              </w:rPr>
              <w:t xml:space="preserve">’ to statements 3 </w:t>
            </w:r>
            <w:proofErr w:type="gramStart"/>
            <w:r w:rsidRPr="00E22046">
              <w:rPr>
                <w:b/>
                <w:bCs/>
                <w:sz w:val="16"/>
                <w:szCs w:val="16"/>
              </w:rPr>
              <w:t>a)ii</w:t>
            </w:r>
            <w:proofErr w:type="gramEnd"/>
            <w:r w:rsidRPr="00E22046">
              <w:rPr>
                <w:b/>
                <w:bCs/>
                <w:sz w:val="16"/>
                <w:szCs w:val="16"/>
              </w:rPr>
              <w:t xml:space="preserve">, b), or c) above, grantees must submit the requested </w:t>
            </w:r>
            <w:r w:rsidRPr="00E22046">
              <w:rPr>
                <w:b/>
                <w:bCs/>
                <w:sz w:val="16"/>
                <w:szCs w:val="16"/>
                <w:u w:val="single"/>
              </w:rPr>
              <w:t xml:space="preserve">written justification </w:t>
            </w:r>
            <w:r w:rsidRPr="00E22046">
              <w:rPr>
                <w:b/>
                <w:bCs/>
                <w:sz w:val="16"/>
                <w:szCs w:val="16"/>
              </w:rPr>
              <w:t xml:space="preserve">prior to the obligation or expenditure of grant funds. Upon request from </w:t>
            </w:r>
            <w:r w:rsidR="00FC06A1" w:rsidRPr="00E22046">
              <w:rPr>
                <w:b/>
                <w:bCs/>
                <w:sz w:val="16"/>
                <w:szCs w:val="16"/>
              </w:rPr>
              <w:t>PSO</w:t>
            </w:r>
            <w:r w:rsidRPr="00E22046">
              <w:rPr>
                <w:b/>
                <w:bCs/>
                <w:sz w:val="16"/>
                <w:szCs w:val="16"/>
              </w:rPr>
              <w:t>, grantees must also submit procurement documents, such as requests for proposals or invitations for bids, independent cost estimates, etc.</w:t>
            </w:r>
          </w:p>
          <w:p w14:paraId="7640917B" w14:textId="77777777" w:rsidR="00B809BA" w:rsidRPr="00E22046" w:rsidRDefault="00B809BA" w:rsidP="00B809BA"/>
          <w:p w14:paraId="261A233B" w14:textId="77777777" w:rsidR="00B809BA" w:rsidRPr="00E22046" w:rsidRDefault="00B809BA" w:rsidP="00B809BA"/>
          <w:p w14:paraId="53C65889" w14:textId="77777777" w:rsidR="00B809BA" w:rsidRPr="00E22046" w:rsidRDefault="00B809BA" w:rsidP="00B809BA"/>
          <w:p w14:paraId="7B3F7242" w14:textId="77777777" w:rsidR="00391660" w:rsidRDefault="00B809BA" w:rsidP="00B809BA">
            <w:pPr>
              <w:tabs>
                <w:tab w:val="left" w:pos="7096"/>
              </w:tabs>
            </w:pPr>
            <w:r w:rsidRPr="00E22046">
              <w:tab/>
            </w:r>
          </w:p>
          <w:p w14:paraId="4C0F3CCC" w14:textId="77777777" w:rsidR="00391660" w:rsidRPr="00391660" w:rsidRDefault="00391660" w:rsidP="00391660"/>
          <w:p w14:paraId="7F9C2A75" w14:textId="77777777" w:rsidR="00B809BA" w:rsidRPr="00391660" w:rsidRDefault="00391660" w:rsidP="00391660">
            <w:pPr>
              <w:tabs>
                <w:tab w:val="left" w:pos="8220"/>
              </w:tabs>
            </w:pPr>
            <w:r>
              <w:tab/>
            </w:r>
          </w:p>
        </w:tc>
      </w:tr>
    </w:tbl>
    <w:p w14:paraId="50956D7F" w14:textId="77777777" w:rsidR="00B809BA" w:rsidRDefault="00B809BA">
      <w:pPr>
        <w:rPr>
          <w:rFonts w:ascii="Times New Roman" w:hAnsi="Times New Roman" w:cs="Times New Roman"/>
        </w:rPr>
        <w:sectPr w:rsidR="00B809BA">
          <w:headerReference w:type="default" r:id="rId8"/>
          <w:footerReference w:type="default" r:id="rId9"/>
          <w:pgSz w:w="12240" w:h="15840"/>
          <w:pgMar w:top="2120" w:right="1220" w:bottom="600" w:left="1220" w:header="471" w:footer="411" w:gutter="0"/>
          <w:pgNumType w:start="1"/>
          <w:cols w:space="720"/>
          <w:noEndnote/>
        </w:sectPr>
      </w:pPr>
    </w:p>
    <w:p w14:paraId="0F968698" w14:textId="77777777" w:rsidR="00B809BA" w:rsidRPr="007668AE" w:rsidRDefault="00B809BA" w:rsidP="007668AE">
      <w:pPr>
        <w:pStyle w:val="BodyText"/>
        <w:kinsoku w:val="0"/>
        <w:overflowPunct w:val="0"/>
        <w:spacing w:before="118"/>
        <w:ind w:left="220"/>
        <w:rPr>
          <w:b/>
          <w:bCs/>
          <w:sz w:val="20"/>
          <w:szCs w:val="20"/>
          <w:u w:val="thick"/>
        </w:rPr>
      </w:pPr>
      <w:r>
        <w:rPr>
          <w:b/>
          <w:bCs/>
          <w:sz w:val="20"/>
          <w:szCs w:val="20"/>
          <w:u w:val="thick"/>
        </w:rPr>
        <w:lastRenderedPageBreak/>
        <w:t>P</w:t>
      </w:r>
      <w:r w:rsidRPr="007668AE">
        <w:rPr>
          <w:b/>
          <w:bCs/>
          <w:sz w:val="20"/>
          <w:szCs w:val="20"/>
          <w:u w:val="thick"/>
        </w:rPr>
        <w:t xml:space="preserve">ART </w:t>
      </w:r>
      <w:r>
        <w:rPr>
          <w:b/>
          <w:bCs/>
          <w:sz w:val="20"/>
          <w:szCs w:val="20"/>
          <w:u w:val="thick"/>
        </w:rPr>
        <w:t>IV:  C</w:t>
      </w:r>
      <w:r w:rsidRPr="007668AE">
        <w:rPr>
          <w:b/>
          <w:bCs/>
          <w:sz w:val="20"/>
          <w:szCs w:val="20"/>
          <w:u w:val="thick"/>
        </w:rPr>
        <w:t xml:space="preserve">ONFLICTS OF </w:t>
      </w:r>
      <w:r>
        <w:rPr>
          <w:b/>
          <w:bCs/>
          <w:sz w:val="20"/>
          <w:szCs w:val="20"/>
          <w:u w:val="thick"/>
        </w:rPr>
        <w:t>I</w:t>
      </w:r>
      <w:r w:rsidRPr="007668AE">
        <w:rPr>
          <w:b/>
          <w:bCs/>
          <w:sz w:val="20"/>
          <w:szCs w:val="20"/>
          <w:u w:val="thick"/>
        </w:rPr>
        <w:t>NTEREST</w:t>
      </w:r>
    </w:p>
    <w:p w14:paraId="1CB62673" w14:textId="77777777" w:rsidR="007668AE" w:rsidRDefault="007668AE">
      <w:pPr>
        <w:pStyle w:val="BodyText"/>
        <w:kinsoku w:val="0"/>
        <w:overflowPunct w:val="0"/>
        <w:spacing w:before="7" w:after="1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1"/>
        <w:gridCol w:w="802"/>
        <w:gridCol w:w="735"/>
      </w:tblGrid>
      <w:tr w:rsidR="00B809BA" w:rsidRPr="00E22046" w14:paraId="0AB91D00" w14:textId="77777777">
        <w:trPr>
          <w:trHeight w:hRule="exact" w:val="631"/>
        </w:trPr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CA38" w14:textId="77777777" w:rsidR="00B809BA" w:rsidRPr="00E22046" w:rsidRDefault="00B809BA">
            <w:pPr>
              <w:pStyle w:val="TableParagraph"/>
              <w:kinsoku w:val="0"/>
              <w:overflowPunct w:val="0"/>
              <w:ind w:left="374" w:right="54" w:hanging="272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1. Any employee, officer, agent, or any member of their immediate family who has a financial or other interest in any prospective vendor WILL BE EXCLUDED from participating in the selection, award, or administration of the contract.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81E9" w14:textId="77777777" w:rsidR="00B809BA" w:rsidRPr="00E22046" w:rsidRDefault="00B809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354BB0FF" w14:textId="77777777" w:rsidR="00B809BA" w:rsidRPr="00E22046" w:rsidRDefault="00777721">
            <w:pPr>
              <w:pStyle w:val="TableParagraph"/>
              <w:kinsoku w:val="0"/>
              <w:overflowPunct w:val="0"/>
              <w:spacing w:before="1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E8F3" w14:textId="77777777" w:rsidR="00B809BA" w:rsidRPr="00E22046" w:rsidRDefault="00B809BA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16E2829A" w14:textId="77777777" w:rsidR="00B809BA" w:rsidRPr="00E22046" w:rsidRDefault="00777721">
            <w:pPr>
              <w:pStyle w:val="TableParagraph"/>
              <w:kinsoku w:val="0"/>
              <w:overflowPunct w:val="0"/>
              <w:spacing w:before="1"/>
              <w:ind w:right="143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  <w:tr w:rsidR="00B809BA" w:rsidRPr="00E22046" w14:paraId="5BA96388" w14:textId="77777777">
        <w:trPr>
          <w:trHeight w:hRule="exact" w:val="425"/>
        </w:trPr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2E50" w14:textId="77777777" w:rsidR="00B809BA" w:rsidRPr="00E22046" w:rsidRDefault="00B809BA">
            <w:pPr>
              <w:pStyle w:val="TableParagraph"/>
              <w:kinsoku w:val="0"/>
              <w:overflowPunct w:val="0"/>
              <w:ind w:left="283" w:right="54" w:hanging="180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2. Any contractors involved in the development of the procurement WILL BE EXCLUDED from bidding or proposal submission.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E70" w14:textId="77777777" w:rsidR="00B809BA" w:rsidRPr="00E22046" w:rsidRDefault="00777721">
            <w:pPr>
              <w:pStyle w:val="TableParagraph"/>
              <w:kinsoku w:val="0"/>
              <w:overflowPunct w:val="0"/>
              <w:spacing w:before="102"/>
              <w:ind w:right="139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Yes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D68" w14:textId="77777777" w:rsidR="00B809BA" w:rsidRPr="00E22046" w:rsidRDefault="00777721">
            <w:pPr>
              <w:pStyle w:val="TableParagraph"/>
              <w:kinsoku w:val="0"/>
              <w:overflowPunct w:val="0"/>
              <w:spacing w:before="102"/>
              <w:ind w:right="143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</w:t>
            </w:r>
            <w:r w:rsidR="00B809BA" w:rsidRPr="00E22046">
              <w:rPr>
                <w:sz w:val="18"/>
                <w:szCs w:val="18"/>
              </w:rPr>
              <w:t>No</w:t>
            </w:r>
          </w:p>
        </w:tc>
      </w:tr>
    </w:tbl>
    <w:p w14:paraId="0C5C2D74" w14:textId="77777777" w:rsidR="00B809BA" w:rsidRDefault="00B809BA">
      <w:pPr>
        <w:pStyle w:val="BodyText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474874D6" w14:textId="77777777" w:rsidR="00B809BA" w:rsidRPr="007668AE" w:rsidRDefault="00B809BA" w:rsidP="007668AE">
      <w:pPr>
        <w:pStyle w:val="BodyText"/>
        <w:kinsoku w:val="0"/>
        <w:overflowPunct w:val="0"/>
        <w:spacing w:before="118"/>
        <w:ind w:left="220"/>
        <w:rPr>
          <w:b/>
          <w:bCs/>
          <w:sz w:val="20"/>
          <w:szCs w:val="20"/>
          <w:u w:val="thick"/>
        </w:rPr>
      </w:pPr>
      <w:r>
        <w:rPr>
          <w:b/>
          <w:bCs/>
          <w:sz w:val="20"/>
          <w:szCs w:val="20"/>
          <w:u w:val="thick"/>
        </w:rPr>
        <w:t>P</w:t>
      </w:r>
      <w:r w:rsidRPr="007668AE">
        <w:rPr>
          <w:b/>
          <w:bCs/>
          <w:sz w:val="20"/>
          <w:szCs w:val="20"/>
          <w:u w:val="thick"/>
        </w:rPr>
        <w:t xml:space="preserve">ART </w:t>
      </w:r>
      <w:r>
        <w:rPr>
          <w:b/>
          <w:bCs/>
          <w:sz w:val="20"/>
          <w:szCs w:val="20"/>
          <w:u w:val="thick"/>
        </w:rPr>
        <w:t>V: C</w:t>
      </w:r>
      <w:r w:rsidRPr="007668AE">
        <w:rPr>
          <w:b/>
          <w:bCs/>
          <w:sz w:val="20"/>
          <w:szCs w:val="20"/>
          <w:u w:val="thick"/>
        </w:rPr>
        <w:t xml:space="preserve">ONTRACT </w:t>
      </w:r>
      <w:r>
        <w:rPr>
          <w:b/>
          <w:bCs/>
          <w:sz w:val="20"/>
          <w:szCs w:val="20"/>
          <w:u w:val="thick"/>
        </w:rPr>
        <w:t>M</w:t>
      </w:r>
      <w:r w:rsidRPr="007668AE">
        <w:rPr>
          <w:b/>
          <w:bCs/>
          <w:sz w:val="20"/>
          <w:szCs w:val="20"/>
          <w:u w:val="thick"/>
        </w:rPr>
        <w:t xml:space="preserve">ONITORING </w:t>
      </w:r>
      <w:r>
        <w:rPr>
          <w:b/>
          <w:bCs/>
          <w:sz w:val="20"/>
          <w:szCs w:val="20"/>
          <w:u w:val="thick"/>
        </w:rPr>
        <w:t>I</w:t>
      </w:r>
      <w:r w:rsidRPr="007668AE">
        <w:rPr>
          <w:b/>
          <w:bCs/>
          <w:sz w:val="20"/>
          <w:szCs w:val="20"/>
          <w:u w:val="thick"/>
        </w:rPr>
        <w:t>NFORMATION</w:t>
      </w:r>
    </w:p>
    <w:p w14:paraId="41B70A56" w14:textId="77777777" w:rsidR="00130909" w:rsidRDefault="00130909">
      <w:pPr>
        <w:pStyle w:val="BodyText"/>
        <w:kinsoku w:val="0"/>
        <w:overflowPunct w:val="0"/>
        <w:spacing w:before="8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9"/>
        <w:gridCol w:w="812"/>
        <w:gridCol w:w="737"/>
      </w:tblGrid>
      <w:tr w:rsidR="00777721" w:rsidRPr="00E22046" w14:paraId="76FAD583" w14:textId="77777777" w:rsidTr="00777721">
        <w:trPr>
          <w:trHeight w:hRule="exact" w:val="216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1DB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1. If the procurement involves a contract:</w:t>
            </w:r>
          </w:p>
        </w:tc>
      </w:tr>
      <w:tr w:rsidR="00777721" w:rsidRPr="00E22046" w14:paraId="5CA5E6C4" w14:textId="77777777" w:rsidTr="00777721">
        <w:trPr>
          <w:trHeight w:hRule="exact" w:val="425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DE0352" w14:textId="77777777" w:rsidR="00777721" w:rsidRPr="00E22046" w:rsidRDefault="00777721" w:rsidP="00777721">
            <w:pPr>
              <w:pStyle w:val="TableParagraph"/>
              <w:kinsoku w:val="0"/>
              <w:overflowPunct w:val="0"/>
              <w:ind w:left="643" w:hanging="269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a) Has the awarding agency established a contract monitoring function to regularly ensure that deliverables are being provided as specified in the contract?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16A9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102"/>
              <w:ind w:right="143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23D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102"/>
              <w:ind w:right="145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No</w:t>
            </w:r>
          </w:p>
        </w:tc>
      </w:tr>
      <w:tr w:rsidR="00777721" w:rsidRPr="00E22046" w14:paraId="161A47D5" w14:textId="77777777" w:rsidTr="00777721">
        <w:trPr>
          <w:trHeight w:hRule="exact" w:val="422"/>
        </w:trPr>
        <w:tc>
          <w:tcPr>
            <w:tcW w:w="802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92C76A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4"/>
              <w:ind w:left="643" w:right="732" w:hanging="269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b) Has the awarding agency established a process to regularly document the results of contract monitoring reviews?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2206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102"/>
              <w:ind w:right="143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04F7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102"/>
              <w:ind w:right="145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No</w:t>
            </w:r>
          </w:p>
        </w:tc>
      </w:tr>
      <w:tr w:rsidR="00777721" w:rsidRPr="00E22046" w14:paraId="103546ED" w14:textId="77777777" w:rsidTr="00777721">
        <w:trPr>
          <w:trHeight w:hRule="exact" w:val="425"/>
        </w:trPr>
        <w:tc>
          <w:tcPr>
            <w:tcW w:w="802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7087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4"/>
              <w:ind w:left="643" w:hanging="269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c) Has the awarding agency created a filing system to maintain all files and results of contract monitoring reviews?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9CB8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104"/>
              <w:ind w:right="143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2918" w14:textId="77777777" w:rsidR="00777721" w:rsidRPr="00E22046" w:rsidRDefault="00777721" w:rsidP="00777721">
            <w:pPr>
              <w:pStyle w:val="TableParagraph"/>
              <w:kinsoku w:val="0"/>
              <w:overflowPunct w:val="0"/>
              <w:spacing w:before="104"/>
              <w:ind w:right="145"/>
              <w:jc w:val="right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046">
              <w:rPr>
                <w:sz w:val="18"/>
                <w:szCs w:val="18"/>
              </w:rPr>
              <w:instrText xml:space="preserve"> FORMCHECKBOX </w:instrText>
            </w:r>
            <w:r w:rsidR="009B24CA">
              <w:rPr>
                <w:sz w:val="18"/>
                <w:szCs w:val="18"/>
              </w:rPr>
            </w:r>
            <w:r w:rsidR="009B24CA">
              <w:rPr>
                <w:sz w:val="18"/>
                <w:szCs w:val="18"/>
              </w:rPr>
              <w:fldChar w:fldCharType="separate"/>
            </w:r>
            <w:r w:rsidRPr="00E22046">
              <w:rPr>
                <w:sz w:val="18"/>
                <w:szCs w:val="18"/>
              </w:rPr>
              <w:fldChar w:fldCharType="end"/>
            </w:r>
            <w:r w:rsidRPr="00E22046">
              <w:rPr>
                <w:sz w:val="18"/>
                <w:szCs w:val="18"/>
              </w:rPr>
              <w:t xml:space="preserve"> No</w:t>
            </w:r>
          </w:p>
        </w:tc>
      </w:tr>
    </w:tbl>
    <w:p w14:paraId="66EEB754" w14:textId="77777777" w:rsidR="00130909" w:rsidRPr="00777721" w:rsidRDefault="00130909">
      <w:pPr>
        <w:pStyle w:val="BodyText"/>
        <w:kinsoku w:val="0"/>
        <w:overflowPunct w:val="0"/>
        <w:spacing w:before="8"/>
        <w:rPr>
          <w:b/>
          <w:bCs/>
          <w:sz w:val="20"/>
          <w:szCs w:val="20"/>
        </w:rPr>
      </w:pPr>
    </w:p>
    <w:p w14:paraId="6EFC0B6C" w14:textId="77777777" w:rsidR="00B809BA" w:rsidRDefault="00B809BA">
      <w:pPr>
        <w:pStyle w:val="BodyText"/>
        <w:kinsoku w:val="0"/>
        <w:overflowPunct w:val="0"/>
        <w:ind w:left="2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/>
        </w:rPr>
        <w:t>P</w:t>
      </w:r>
      <w:r>
        <w:rPr>
          <w:b/>
          <w:bCs/>
          <w:sz w:val="16"/>
          <w:szCs w:val="16"/>
          <w:u w:val="thick"/>
        </w:rPr>
        <w:t xml:space="preserve">ART </w:t>
      </w:r>
      <w:r>
        <w:rPr>
          <w:b/>
          <w:bCs/>
          <w:sz w:val="20"/>
          <w:szCs w:val="20"/>
          <w:u w:val="thick"/>
        </w:rPr>
        <w:t>V: A</w:t>
      </w:r>
      <w:r>
        <w:rPr>
          <w:b/>
          <w:bCs/>
          <w:sz w:val="16"/>
          <w:szCs w:val="16"/>
          <w:u w:val="thick"/>
        </w:rPr>
        <w:t xml:space="preserve">UTHORIZING </w:t>
      </w:r>
      <w:r>
        <w:rPr>
          <w:b/>
          <w:bCs/>
          <w:sz w:val="20"/>
          <w:szCs w:val="20"/>
          <w:u w:val="thick"/>
        </w:rPr>
        <w:t>S</w:t>
      </w:r>
      <w:r>
        <w:rPr>
          <w:b/>
          <w:bCs/>
          <w:sz w:val="16"/>
          <w:szCs w:val="16"/>
          <w:u w:val="thick"/>
        </w:rPr>
        <w:t>IGNATURE</w:t>
      </w:r>
    </w:p>
    <w:p w14:paraId="564F1C61" w14:textId="77777777" w:rsidR="00B809BA" w:rsidRDefault="00B809BA">
      <w:pPr>
        <w:pStyle w:val="Heading1"/>
        <w:kinsoku w:val="0"/>
        <w:overflowPunct w:val="0"/>
        <w:spacing w:before="57"/>
        <w:ind w:left="220" w:right="0"/>
        <w:jc w:val="left"/>
      </w:pPr>
      <w:r>
        <w:t>I certify that to the best of my knowledge and belief this questionnaire and any supporting documentation is correct and complete.</w:t>
      </w:r>
    </w:p>
    <w:p w14:paraId="34008FAE" w14:textId="77777777" w:rsidR="00B809BA" w:rsidRDefault="00B809B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494C2E8" w14:textId="77777777" w:rsidR="003870A3" w:rsidRDefault="003870A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A05F6B4" w14:textId="77777777" w:rsidR="003870A3" w:rsidRDefault="003870A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1D6289D" w14:textId="77777777" w:rsidR="00B809BA" w:rsidRDefault="00B809B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FE0E4FA" w14:textId="77777777" w:rsidR="00B809BA" w:rsidRDefault="00B809BA">
      <w:pPr>
        <w:pStyle w:val="BodyText"/>
        <w:kinsoku w:val="0"/>
        <w:overflowPunct w:val="0"/>
        <w:spacing w:before="7"/>
        <w:rPr>
          <w:b/>
          <w:bCs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272"/>
        <w:gridCol w:w="3780"/>
        <w:gridCol w:w="269"/>
        <w:gridCol w:w="1260"/>
      </w:tblGrid>
      <w:tr w:rsidR="00B809BA" w:rsidRPr="00E22046" w14:paraId="7099BA85" w14:textId="77777777">
        <w:trPr>
          <w:trHeight w:hRule="exact" w:val="211"/>
        </w:trPr>
        <w:tc>
          <w:tcPr>
            <w:tcW w:w="406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D31C7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8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Printed Name of Financial Officer</w:t>
            </w:r>
          </w:p>
        </w:tc>
        <w:tc>
          <w:tcPr>
            <w:tcW w:w="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B426F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07D6F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105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Signature of Financial Officer</w:t>
            </w:r>
          </w:p>
        </w:tc>
        <w:tc>
          <w:tcPr>
            <w:tcW w:w="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8E564" w14:textId="77777777" w:rsidR="00B809BA" w:rsidRPr="00E22046" w:rsidRDefault="00B80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4ED8A" w14:textId="77777777" w:rsidR="00B809BA" w:rsidRPr="00E22046" w:rsidRDefault="00B809BA">
            <w:pPr>
              <w:pStyle w:val="TableParagraph"/>
              <w:kinsoku w:val="0"/>
              <w:overflowPunct w:val="0"/>
              <w:spacing w:line="206" w:lineRule="exact"/>
              <w:ind w:left="420" w:right="420"/>
              <w:jc w:val="center"/>
              <w:rPr>
                <w:rFonts w:ascii="Times New Roman" w:hAnsi="Times New Roman" w:cs="Times New Roman"/>
              </w:rPr>
            </w:pPr>
            <w:r w:rsidRPr="00E22046">
              <w:rPr>
                <w:sz w:val="18"/>
                <w:szCs w:val="18"/>
              </w:rPr>
              <w:t>Date</w:t>
            </w:r>
          </w:p>
        </w:tc>
      </w:tr>
    </w:tbl>
    <w:p w14:paraId="54957607" w14:textId="77777777" w:rsidR="00B809BA" w:rsidRDefault="00B809BA"/>
    <w:sectPr w:rsidR="00B809BA">
      <w:pgSz w:w="12240" w:h="15840"/>
      <w:pgMar w:top="2120" w:right="1140" w:bottom="600" w:left="1220" w:header="471" w:footer="411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DC9B" w14:textId="77777777" w:rsidR="006F35CE" w:rsidRDefault="006F35CE">
      <w:r>
        <w:separator/>
      </w:r>
    </w:p>
  </w:endnote>
  <w:endnote w:type="continuationSeparator" w:id="0">
    <w:p w14:paraId="6ADEF23C" w14:textId="77777777" w:rsidR="006F35CE" w:rsidRDefault="006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62A" w14:textId="2487D3A8" w:rsidR="00777721" w:rsidRDefault="00E664B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1C7AFAE" wp14:editId="00C51A1F">
              <wp:simplePos x="0" y="0"/>
              <wp:positionH relativeFrom="page">
                <wp:posOffset>5231130</wp:posOffset>
              </wp:positionH>
              <wp:positionV relativeFrom="page">
                <wp:posOffset>9657715</wp:posOffset>
              </wp:positionV>
              <wp:extent cx="132334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ED2B1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Issue Date: </w:t>
                          </w:r>
                          <w:r w:rsidR="0094455C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May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A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1.9pt;margin-top:760.45pt;width:104.2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" o:allowincell="f" filled="f" stroked="f">
              <v:textbox inset="0,0,0,0">
                <w:txbxContent>
                  <w:p w14:paraId="6DEED2B1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Issue Date: </w:t>
                    </w:r>
                    <w:r w:rsidR="0094455C">
                      <w:rPr>
                        <w:i/>
                        <w:iCs/>
                        <w:sz w:val="16"/>
                        <w:szCs w:val="16"/>
                      </w:rPr>
                      <w:t>May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AB98A1" wp14:editId="502C562B">
              <wp:simplePos x="0" y="0"/>
              <wp:positionH relativeFrom="page">
                <wp:posOffset>901700</wp:posOffset>
              </wp:positionH>
              <wp:positionV relativeFrom="page">
                <wp:posOffset>9657715</wp:posOffset>
              </wp:positionV>
              <wp:extent cx="1534160" cy="139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E7871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PSO Procurement 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B98A1" id="Text Box 4" o:spid="_x0000_s1029" type="#_x0000_t202" style="position:absolute;margin-left:71pt;margin-top:760.45pt;width:120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" o:allowincell="f" filled="f" stroked="f">
              <v:textbox inset="0,0,0,0">
                <w:txbxContent>
                  <w:p w14:paraId="22FE7871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PSO Procurement 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60B1A0E" wp14:editId="4F166235">
              <wp:simplePos x="0" y="0"/>
              <wp:positionH relativeFrom="page">
                <wp:posOffset>3385185</wp:posOffset>
              </wp:positionH>
              <wp:positionV relativeFrom="page">
                <wp:posOffset>9657715</wp:posOffset>
              </wp:positionV>
              <wp:extent cx="547370" cy="139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404DA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455C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B1A0E" id="Text Box 5" o:spid="_x0000_s1030" type="#_x0000_t202" style="position:absolute;margin-left:266.55pt;margin-top:760.45pt;width:43.1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" o:allowincell="f" filled="f" stroked="f">
              <v:textbox inset="0,0,0,0">
                <w:txbxContent>
                  <w:p w14:paraId="3D9404DA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94455C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D22C" w14:textId="77777777" w:rsidR="006F35CE" w:rsidRDefault="006F35CE">
      <w:r>
        <w:separator/>
      </w:r>
    </w:p>
  </w:footnote>
  <w:footnote w:type="continuationSeparator" w:id="0">
    <w:p w14:paraId="13AA33B4" w14:textId="77777777" w:rsidR="006F35CE" w:rsidRDefault="006F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0DC" w14:textId="46330329" w:rsidR="00777721" w:rsidRDefault="00E664B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8C14173" wp14:editId="57572BAA">
              <wp:simplePos x="0" y="0"/>
              <wp:positionH relativeFrom="page">
                <wp:posOffset>4411345</wp:posOffset>
              </wp:positionH>
              <wp:positionV relativeFrom="page">
                <wp:posOffset>286385</wp:posOffset>
              </wp:positionV>
              <wp:extent cx="2574925" cy="10763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33C17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 w:right="18" w:firstLine="1008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FFICE OF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THE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OVERNOR</w:t>
                          </w:r>
                        </w:p>
                        <w:p w14:paraId="08551041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 w:right="18" w:firstLine="1008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Public Safety Office (PSO)</w:t>
                          </w:r>
                        </w:p>
                        <w:p w14:paraId="425D558B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ind w:left="1378" w:right="19" w:firstLine="427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P.O. B</w:t>
                          </w:r>
                          <w:r w:rsidRPr="00BC77A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OX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12428</w:t>
                          </w:r>
                        </w:p>
                        <w:p w14:paraId="11A79DB9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ind w:left="1378" w:right="19" w:firstLine="427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</w:t>
                          </w:r>
                          <w:r w:rsidRPr="00BC77A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USTIN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, T</w:t>
                          </w:r>
                          <w:r w:rsidRPr="00BC77A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EXAS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78711</w:t>
                          </w:r>
                        </w:p>
                        <w:p w14:paraId="665A8F15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right="19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(512) 463-1919</w:t>
                          </w:r>
                        </w:p>
                        <w:p w14:paraId="3B300068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ind w:right="19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</w:t>
                          </w:r>
                          <w:r w:rsidRPr="00BC77A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AX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: (512) 475-2440</w:t>
                          </w:r>
                        </w:p>
                        <w:p w14:paraId="3B8C5F36" w14:textId="77777777" w:rsidR="00777721" w:rsidRPr="00BC77A7" w:rsidRDefault="00777721">
                          <w:pPr>
                            <w:pStyle w:val="BodyText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BC77A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https://eGrants.gov.texas.gov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14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35pt;margin-top:22.55pt;width:202.75pt;height:8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" o:allowincell="f" filled="f" stroked="f">
              <v:textbox inset="0,0,0,0">
                <w:txbxContent>
                  <w:p w14:paraId="42F33C17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12"/>
                      <w:ind w:left="20" w:right="18" w:firstLine="1008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FFICE OF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THE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OVERNOR</w:t>
                    </w:r>
                  </w:p>
                  <w:p w14:paraId="08551041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12"/>
                      <w:ind w:left="20" w:right="18" w:firstLine="1008"/>
                      <w:jc w:val="righ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Public Safety Office (PSO)</w:t>
                    </w:r>
                  </w:p>
                  <w:p w14:paraId="425D558B" w14:textId="77777777" w:rsidR="00777721" w:rsidRDefault="00777721">
                    <w:pPr>
                      <w:pStyle w:val="BodyText"/>
                      <w:kinsoku w:val="0"/>
                      <w:overflowPunct w:val="0"/>
                      <w:ind w:left="1378" w:right="19" w:firstLine="427"/>
                      <w:jc w:val="righ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P.O. B</w:t>
                    </w:r>
                    <w:r w:rsidRPr="00BC77A7">
                      <w:rPr>
                        <w:rFonts w:ascii="Times New Roman" w:hAnsi="Times New Roman" w:cs="Times New Roman"/>
                        <w:b/>
                        <w:bCs/>
                      </w:rPr>
                      <w:t>OX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12428</w:t>
                    </w:r>
                  </w:p>
                  <w:p w14:paraId="11A79DB9" w14:textId="77777777" w:rsidR="00777721" w:rsidRDefault="00777721">
                    <w:pPr>
                      <w:pStyle w:val="BodyText"/>
                      <w:kinsoku w:val="0"/>
                      <w:overflowPunct w:val="0"/>
                      <w:ind w:left="1378" w:right="19" w:firstLine="427"/>
                      <w:jc w:val="righ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A</w:t>
                    </w:r>
                    <w:r w:rsidRPr="00BC77A7">
                      <w:rPr>
                        <w:rFonts w:ascii="Times New Roman" w:hAnsi="Times New Roman" w:cs="Times New Roman"/>
                        <w:b/>
                        <w:bCs/>
                      </w:rPr>
                      <w:t>USTIN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, T</w:t>
                    </w:r>
                    <w:r w:rsidRPr="00BC77A7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EXAS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78711</w:t>
                    </w:r>
                  </w:p>
                  <w:p w14:paraId="665A8F15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2"/>
                      <w:ind w:right="19"/>
                      <w:jc w:val="righ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(512) 463-1919</w:t>
                    </w:r>
                  </w:p>
                  <w:p w14:paraId="3B300068" w14:textId="77777777" w:rsidR="00777721" w:rsidRDefault="00777721">
                    <w:pPr>
                      <w:pStyle w:val="BodyText"/>
                      <w:kinsoku w:val="0"/>
                      <w:overflowPunct w:val="0"/>
                      <w:ind w:right="19"/>
                      <w:jc w:val="righ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</w:t>
                    </w:r>
                    <w:r w:rsidRPr="00BC77A7">
                      <w:rPr>
                        <w:rFonts w:ascii="Times New Roman" w:hAnsi="Times New Roman" w:cs="Times New Roman"/>
                        <w:b/>
                        <w:bCs/>
                      </w:rPr>
                      <w:t>AX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: (512) 475-2440</w:t>
                    </w:r>
                  </w:p>
                  <w:p w14:paraId="3B8C5F36" w14:textId="77777777" w:rsidR="00777721" w:rsidRPr="00BC77A7" w:rsidRDefault="00777721">
                    <w:pPr>
                      <w:pStyle w:val="BodyText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BC77A7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https://eGrants.gov.texas.gov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8F889B4" wp14:editId="37DF793D">
              <wp:simplePos x="0" y="0"/>
              <wp:positionH relativeFrom="page">
                <wp:posOffset>901700</wp:posOffset>
              </wp:positionH>
              <wp:positionV relativeFrom="page">
                <wp:posOffset>454025</wp:posOffset>
              </wp:positionV>
              <wp:extent cx="3455035" cy="6591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4FDA8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spacing w:before="5"/>
                            <w:ind w:left="20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u w:val="thick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z w:val="35"/>
                              <w:szCs w:val="35"/>
                              <w:u w:val="thick"/>
                            </w:rPr>
                            <w:t>OST</w:t>
                          </w: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u w:val="thick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z w:val="35"/>
                              <w:szCs w:val="35"/>
                              <w:u w:val="thick"/>
                            </w:rPr>
                            <w:t xml:space="preserve">AWARD </w:t>
                          </w: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u w:val="thick"/>
                            </w:rPr>
                            <w:t>P</w:t>
                          </w:r>
                          <w:r>
                            <w:rPr>
                              <w:b/>
                              <w:bCs/>
                              <w:sz w:val="35"/>
                              <w:szCs w:val="35"/>
                              <w:u w:val="thick"/>
                            </w:rPr>
                            <w:t>ROCUREMENT</w:t>
                          </w:r>
                        </w:p>
                        <w:p w14:paraId="58E4054C" w14:textId="77777777" w:rsidR="00777721" w:rsidRDefault="00777721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  <w:u w:val="thick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z w:val="35"/>
                              <w:szCs w:val="35"/>
                              <w:u w:val="thick"/>
                            </w:rPr>
                            <w:t>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889B4" id="Text Box 2" o:spid="_x0000_s1027" type="#_x0000_t202" style="position:absolute;margin-left:71pt;margin-top:35.75pt;width:272.05pt;height:5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" o:allowincell="f" filled="f" stroked="f">
              <v:textbox inset="0,0,0,0">
                <w:txbxContent>
                  <w:p w14:paraId="51E4FDA8" w14:textId="77777777" w:rsidR="00777721" w:rsidRDefault="00777721">
                    <w:pPr>
                      <w:pStyle w:val="BodyText"/>
                      <w:kinsoku w:val="0"/>
                      <w:overflowPunct w:val="0"/>
                      <w:spacing w:before="5"/>
                      <w:ind w:left="20"/>
                      <w:rPr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sz w:val="44"/>
                        <w:szCs w:val="44"/>
                        <w:u w:val="thick"/>
                      </w:rPr>
                      <w:t>P</w:t>
                    </w:r>
                    <w:r>
                      <w:rPr>
                        <w:b/>
                        <w:bCs/>
                        <w:sz w:val="35"/>
                        <w:szCs w:val="35"/>
                        <w:u w:val="thick"/>
                      </w:rPr>
                      <w:t>OST</w:t>
                    </w:r>
                    <w:r>
                      <w:rPr>
                        <w:b/>
                        <w:bCs/>
                        <w:sz w:val="44"/>
                        <w:szCs w:val="44"/>
                        <w:u w:val="thick"/>
                      </w:rPr>
                      <w:t>-</w:t>
                    </w:r>
                    <w:r>
                      <w:rPr>
                        <w:b/>
                        <w:bCs/>
                        <w:sz w:val="35"/>
                        <w:szCs w:val="35"/>
                        <w:u w:val="thick"/>
                      </w:rPr>
                      <w:t xml:space="preserve">AWARD </w:t>
                    </w:r>
                    <w:r>
                      <w:rPr>
                        <w:b/>
                        <w:bCs/>
                        <w:sz w:val="44"/>
                        <w:szCs w:val="44"/>
                        <w:u w:val="thick"/>
                      </w:rPr>
                      <w:t>P</w:t>
                    </w:r>
                    <w:r>
                      <w:rPr>
                        <w:b/>
                        <w:bCs/>
                        <w:sz w:val="35"/>
                        <w:szCs w:val="35"/>
                        <w:u w:val="thick"/>
                      </w:rPr>
                      <w:t>ROCUREMENT</w:t>
                    </w:r>
                  </w:p>
                  <w:p w14:paraId="58E4054C" w14:textId="77777777" w:rsidR="00777721" w:rsidRDefault="00777721">
                    <w:pPr>
                      <w:pStyle w:val="BodyText"/>
                      <w:kinsoku w:val="0"/>
                      <w:overflowPunct w:val="0"/>
                      <w:ind w:left="20"/>
                      <w:rPr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sz w:val="44"/>
                        <w:szCs w:val="44"/>
                        <w:u w:val="thick"/>
                      </w:rPr>
                      <w:t>Q</w:t>
                    </w:r>
                    <w:r>
                      <w:rPr>
                        <w:b/>
                        <w:bCs/>
                        <w:sz w:val="35"/>
                        <w:szCs w:val="35"/>
                        <w:u w:val="thick"/>
                      </w:rPr>
                      <w:t>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48" w:hanging="269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108" w:hanging="269"/>
      </w:pPr>
    </w:lvl>
    <w:lvl w:ilvl="2">
      <w:numFmt w:val="bullet"/>
      <w:lvlText w:val="•"/>
      <w:lvlJc w:val="left"/>
      <w:pPr>
        <w:ind w:left="1776" w:hanging="269"/>
      </w:pPr>
    </w:lvl>
    <w:lvl w:ilvl="3">
      <w:numFmt w:val="bullet"/>
      <w:lvlText w:val="•"/>
      <w:lvlJc w:val="left"/>
      <w:pPr>
        <w:ind w:left="2444" w:hanging="269"/>
      </w:pPr>
    </w:lvl>
    <w:lvl w:ilvl="4">
      <w:numFmt w:val="bullet"/>
      <w:lvlText w:val="•"/>
      <w:lvlJc w:val="left"/>
      <w:pPr>
        <w:ind w:left="3112" w:hanging="269"/>
      </w:pPr>
    </w:lvl>
    <w:lvl w:ilvl="5">
      <w:numFmt w:val="bullet"/>
      <w:lvlText w:val="•"/>
      <w:lvlJc w:val="left"/>
      <w:pPr>
        <w:ind w:left="3781" w:hanging="269"/>
      </w:pPr>
    </w:lvl>
    <w:lvl w:ilvl="6">
      <w:numFmt w:val="bullet"/>
      <w:lvlText w:val="•"/>
      <w:lvlJc w:val="left"/>
      <w:pPr>
        <w:ind w:left="4449" w:hanging="269"/>
      </w:pPr>
    </w:lvl>
    <w:lvl w:ilvl="7">
      <w:numFmt w:val="bullet"/>
      <w:lvlText w:val="•"/>
      <w:lvlJc w:val="left"/>
      <w:pPr>
        <w:ind w:left="5117" w:hanging="269"/>
      </w:pPr>
    </w:lvl>
    <w:lvl w:ilvl="8">
      <w:numFmt w:val="bullet"/>
      <w:lvlText w:val="•"/>
      <w:lvlJc w:val="left"/>
      <w:pPr>
        <w:ind w:left="5785" w:hanging="26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48" w:hanging="269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108" w:hanging="269"/>
      </w:pPr>
    </w:lvl>
    <w:lvl w:ilvl="2">
      <w:numFmt w:val="bullet"/>
      <w:lvlText w:val="•"/>
      <w:lvlJc w:val="left"/>
      <w:pPr>
        <w:ind w:left="1776" w:hanging="269"/>
      </w:pPr>
    </w:lvl>
    <w:lvl w:ilvl="3">
      <w:numFmt w:val="bullet"/>
      <w:lvlText w:val="•"/>
      <w:lvlJc w:val="left"/>
      <w:pPr>
        <w:ind w:left="2444" w:hanging="269"/>
      </w:pPr>
    </w:lvl>
    <w:lvl w:ilvl="4">
      <w:numFmt w:val="bullet"/>
      <w:lvlText w:val="•"/>
      <w:lvlJc w:val="left"/>
      <w:pPr>
        <w:ind w:left="3112" w:hanging="269"/>
      </w:pPr>
    </w:lvl>
    <w:lvl w:ilvl="5">
      <w:numFmt w:val="bullet"/>
      <w:lvlText w:val="•"/>
      <w:lvlJc w:val="left"/>
      <w:pPr>
        <w:ind w:left="3781" w:hanging="269"/>
      </w:pPr>
    </w:lvl>
    <w:lvl w:ilvl="6">
      <w:numFmt w:val="bullet"/>
      <w:lvlText w:val="•"/>
      <w:lvlJc w:val="left"/>
      <w:pPr>
        <w:ind w:left="4449" w:hanging="269"/>
      </w:pPr>
    </w:lvl>
    <w:lvl w:ilvl="7">
      <w:numFmt w:val="bullet"/>
      <w:lvlText w:val="•"/>
      <w:lvlJc w:val="left"/>
      <w:pPr>
        <w:ind w:left="5117" w:hanging="269"/>
      </w:pPr>
    </w:lvl>
    <w:lvl w:ilvl="8">
      <w:numFmt w:val="bullet"/>
      <w:lvlText w:val="•"/>
      <w:lvlJc w:val="left"/>
      <w:pPr>
        <w:ind w:left="5785" w:hanging="26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48" w:hanging="269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108" w:hanging="269"/>
      </w:pPr>
    </w:lvl>
    <w:lvl w:ilvl="2">
      <w:numFmt w:val="bullet"/>
      <w:lvlText w:val="•"/>
      <w:lvlJc w:val="left"/>
      <w:pPr>
        <w:ind w:left="1776" w:hanging="269"/>
      </w:pPr>
    </w:lvl>
    <w:lvl w:ilvl="3">
      <w:numFmt w:val="bullet"/>
      <w:lvlText w:val="•"/>
      <w:lvlJc w:val="left"/>
      <w:pPr>
        <w:ind w:left="2444" w:hanging="269"/>
      </w:pPr>
    </w:lvl>
    <w:lvl w:ilvl="4">
      <w:numFmt w:val="bullet"/>
      <w:lvlText w:val="•"/>
      <w:lvlJc w:val="left"/>
      <w:pPr>
        <w:ind w:left="3112" w:hanging="269"/>
      </w:pPr>
    </w:lvl>
    <w:lvl w:ilvl="5">
      <w:numFmt w:val="bullet"/>
      <w:lvlText w:val="•"/>
      <w:lvlJc w:val="left"/>
      <w:pPr>
        <w:ind w:left="3781" w:hanging="269"/>
      </w:pPr>
    </w:lvl>
    <w:lvl w:ilvl="6">
      <w:numFmt w:val="bullet"/>
      <w:lvlText w:val="•"/>
      <w:lvlJc w:val="left"/>
      <w:pPr>
        <w:ind w:left="4449" w:hanging="269"/>
      </w:pPr>
    </w:lvl>
    <w:lvl w:ilvl="7">
      <w:numFmt w:val="bullet"/>
      <w:lvlText w:val="•"/>
      <w:lvlJc w:val="left"/>
      <w:pPr>
        <w:ind w:left="5117" w:hanging="269"/>
      </w:pPr>
    </w:lvl>
    <w:lvl w:ilvl="8">
      <w:numFmt w:val="bullet"/>
      <w:lvlText w:val="•"/>
      <w:lvlJc w:val="left"/>
      <w:pPr>
        <w:ind w:left="5785" w:hanging="269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48" w:hanging="269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108" w:hanging="269"/>
      </w:pPr>
    </w:lvl>
    <w:lvl w:ilvl="2">
      <w:numFmt w:val="bullet"/>
      <w:lvlText w:val="•"/>
      <w:lvlJc w:val="left"/>
      <w:pPr>
        <w:ind w:left="1776" w:hanging="269"/>
      </w:pPr>
    </w:lvl>
    <w:lvl w:ilvl="3">
      <w:numFmt w:val="bullet"/>
      <w:lvlText w:val="•"/>
      <w:lvlJc w:val="left"/>
      <w:pPr>
        <w:ind w:left="2444" w:hanging="269"/>
      </w:pPr>
    </w:lvl>
    <w:lvl w:ilvl="4">
      <w:numFmt w:val="bullet"/>
      <w:lvlText w:val="•"/>
      <w:lvlJc w:val="left"/>
      <w:pPr>
        <w:ind w:left="3112" w:hanging="269"/>
      </w:pPr>
    </w:lvl>
    <w:lvl w:ilvl="5">
      <w:numFmt w:val="bullet"/>
      <w:lvlText w:val="•"/>
      <w:lvlJc w:val="left"/>
      <w:pPr>
        <w:ind w:left="3781" w:hanging="269"/>
      </w:pPr>
    </w:lvl>
    <w:lvl w:ilvl="6">
      <w:numFmt w:val="bullet"/>
      <w:lvlText w:val="•"/>
      <w:lvlJc w:val="left"/>
      <w:pPr>
        <w:ind w:left="4449" w:hanging="269"/>
      </w:pPr>
    </w:lvl>
    <w:lvl w:ilvl="7">
      <w:numFmt w:val="bullet"/>
      <w:lvlText w:val="•"/>
      <w:lvlJc w:val="left"/>
      <w:pPr>
        <w:ind w:left="5117" w:hanging="269"/>
      </w:pPr>
    </w:lvl>
    <w:lvl w:ilvl="8">
      <w:numFmt w:val="bullet"/>
      <w:lvlText w:val="•"/>
      <w:lvlJc w:val="left"/>
      <w:pPr>
        <w:ind w:left="5785" w:hanging="26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48" w:hanging="269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108" w:hanging="269"/>
      </w:pPr>
    </w:lvl>
    <w:lvl w:ilvl="2">
      <w:numFmt w:val="bullet"/>
      <w:lvlText w:val="•"/>
      <w:lvlJc w:val="left"/>
      <w:pPr>
        <w:ind w:left="1776" w:hanging="269"/>
      </w:pPr>
    </w:lvl>
    <w:lvl w:ilvl="3">
      <w:numFmt w:val="bullet"/>
      <w:lvlText w:val="•"/>
      <w:lvlJc w:val="left"/>
      <w:pPr>
        <w:ind w:left="2444" w:hanging="269"/>
      </w:pPr>
    </w:lvl>
    <w:lvl w:ilvl="4">
      <w:numFmt w:val="bullet"/>
      <w:lvlText w:val="•"/>
      <w:lvlJc w:val="left"/>
      <w:pPr>
        <w:ind w:left="3112" w:hanging="269"/>
      </w:pPr>
    </w:lvl>
    <w:lvl w:ilvl="5">
      <w:numFmt w:val="bullet"/>
      <w:lvlText w:val="•"/>
      <w:lvlJc w:val="left"/>
      <w:pPr>
        <w:ind w:left="3781" w:hanging="269"/>
      </w:pPr>
    </w:lvl>
    <w:lvl w:ilvl="6">
      <w:numFmt w:val="bullet"/>
      <w:lvlText w:val="•"/>
      <w:lvlJc w:val="left"/>
      <w:pPr>
        <w:ind w:left="4449" w:hanging="269"/>
      </w:pPr>
    </w:lvl>
    <w:lvl w:ilvl="7">
      <w:numFmt w:val="bullet"/>
      <w:lvlText w:val="•"/>
      <w:lvlJc w:val="left"/>
      <w:pPr>
        <w:ind w:left="5117" w:hanging="269"/>
      </w:pPr>
    </w:lvl>
    <w:lvl w:ilvl="8">
      <w:numFmt w:val="bullet"/>
      <w:lvlText w:val="•"/>
      <w:lvlJc w:val="left"/>
      <w:pPr>
        <w:ind w:left="5785" w:hanging="269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48" w:hanging="269"/>
      </w:pPr>
      <w:rPr>
        <w:rFonts w:ascii="Symbol" w:hAnsi="Symbol"/>
        <w:b w:val="0"/>
        <w:w w:val="100"/>
        <w:sz w:val="18"/>
      </w:rPr>
    </w:lvl>
    <w:lvl w:ilvl="1">
      <w:numFmt w:val="bullet"/>
      <w:lvlText w:val="•"/>
      <w:lvlJc w:val="left"/>
      <w:pPr>
        <w:ind w:left="1108" w:hanging="269"/>
      </w:pPr>
    </w:lvl>
    <w:lvl w:ilvl="2">
      <w:numFmt w:val="bullet"/>
      <w:lvlText w:val="•"/>
      <w:lvlJc w:val="left"/>
      <w:pPr>
        <w:ind w:left="1776" w:hanging="269"/>
      </w:pPr>
    </w:lvl>
    <w:lvl w:ilvl="3">
      <w:numFmt w:val="bullet"/>
      <w:lvlText w:val="•"/>
      <w:lvlJc w:val="left"/>
      <w:pPr>
        <w:ind w:left="2444" w:hanging="269"/>
      </w:pPr>
    </w:lvl>
    <w:lvl w:ilvl="4">
      <w:numFmt w:val="bullet"/>
      <w:lvlText w:val="•"/>
      <w:lvlJc w:val="left"/>
      <w:pPr>
        <w:ind w:left="3112" w:hanging="269"/>
      </w:pPr>
    </w:lvl>
    <w:lvl w:ilvl="5">
      <w:numFmt w:val="bullet"/>
      <w:lvlText w:val="•"/>
      <w:lvlJc w:val="left"/>
      <w:pPr>
        <w:ind w:left="3781" w:hanging="269"/>
      </w:pPr>
    </w:lvl>
    <w:lvl w:ilvl="6">
      <w:numFmt w:val="bullet"/>
      <w:lvlText w:val="•"/>
      <w:lvlJc w:val="left"/>
      <w:pPr>
        <w:ind w:left="4449" w:hanging="269"/>
      </w:pPr>
    </w:lvl>
    <w:lvl w:ilvl="7">
      <w:numFmt w:val="bullet"/>
      <w:lvlText w:val="•"/>
      <w:lvlJc w:val="left"/>
      <w:pPr>
        <w:ind w:left="5117" w:hanging="269"/>
      </w:pPr>
    </w:lvl>
    <w:lvl w:ilvl="8">
      <w:numFmt w:val="bullet"/>
      <w:lvlText w:val="•"/>
      <w:lvlJc w:val="left"/>
      <w:pPr>
        <w:ind w:left="5785" w:hanging="269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Z6c6LyWtXXCx+d777XgsigLqdauEj63UG41nj2opdlPQeR7efnfnN79RX5SjJ5PnC3NquWsmWgp3nxEOIIwuw==" w:salt="K+oaOQ9OowouaimmrKYK2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BA"/>
    <w:rsid w:val="0006000E"/>
    <w:rsid w:val="000D0661"/>
    <w:rsid w:val="00124048"/>
    <w:rsid w:val="00130909"/>
    <w:rsid w:val="00164BE7"/>
    <w:rsid w:val="001C602F"/>
    <w:rsid w:val="00247416"/>
    <w:rsid w:val="00370C0D"/>
    <w:rsid w:val="003870A3"/>
    <w:rsid w:val="00391660"/>
    <w:rsid w:val="003A1F95"/>
    <w:rsid w:val="003F5625"/>
    <w:rsid w:val="00497F30"/>
    <w:rsid w:val="005B3082"/>
    <w:rsid w:val="005D4DA3"/>
    <w:rsid w:val="00633F2D"/>
    <w:rsid w:val="006C65B2"/>
    <w:rsid w:val="006F35CE"/>
    <w:rsid w:val="00717780"/>
    <w:rsid w:val="00734C43"/>
    <w:rsid w:val="007668AE"/>
    <w:rsid w:val="00777721"/>
    <w:rsid w:val="00783209"/>
    <w:rsid w:val="007939B6"/>
    <w:rsid w:val="008B4523"/>
    <w:rsid w:val="0094455C"/>
    <w:rsid w:val="009B24CA"/>
    <w:rsid w:val="00A44C4D"/>
    <w:rsid w:val="00A461BE"/>
    <w:rsid w:val="00A6154B"/>
    <w:rsid w:val="00AE6940"/>
    <w:rsid w:val="00B30F1D"/>
    <w:rsid w:val="00B72524"/>
    <w:rsid w:val="00B809BA"/>
    <w:rsid w:val="00BC77A7"/>
    <w:rsid w:val="00D23764"/>
    <w:rsid w:val="00D35C22"/>
    <w:rsid w:val="00E22046"/>
    <w:rsid w:val="00E664BD"/>
    <w:rsid w:val="00EF71E3"/>
    <w:rsid w:val="00FA2E14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E268D47"/>
  <w14:defaultImageDpi w14:val="0"/>
  <w15:docId w15:val="{13C1A1FF-C72C-4283-8681-E8FB935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7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right="19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09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809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809B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30909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06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97CD-F9E8-4C70-B8CC-B25223B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OOG</dc:creator>
  <cp:keywords/>
  <dc:description/>
  <cp:lastModifiedBy>Angie Martin</cp:lastModifiedBy>
  <cp:revision>2</cp:revision>
  <cp:lastPrinted>2020-02-25T15:54:00Z</cp:lastPrinted>
  <dcterms:created xsi:type="dcterms:W3CDTF">2023-01-04T21:51:00Z</dcterms:created>
  <dcterms:modified xsi:type="dcterms:W3CDTF">2023-01-04T21:51:00Z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